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DC063" w14:textId="77777777" w:rsidR="007E56BD" w:rsidRPr="007977A9" w:rsidRDefault="007E56BD" w:rsidP="007977A9">
      <w:pPr>
        <w:pStyle w:val="Teksttreci20"/>
        <w:shd w:val="clear" w:color="auto" w:fill="auto"/>
        <w:tabs>
          <w:tab w:val="left" w:leader="dot" w:pos="6038"/>
        </w:tabs>
        <w:spacing w:before="0" w:line="276" w:lineRule="auto"/>
        <w:jc w:val="left"/>
        <w:rPr>
          <w:color w:val="000000" w:themeColor="text1"/>
          <w:sz w:val="24"/>
          <w:szCs w:val="24"/>
        </w:rPr>
      </w:pPr>
      <w:bookmarkStart w:id="0" w:name="bookmark1"/>
      <w:r w:rsidRPr="007977A9">
        <w:rPr>
          <w:color w:val="000000" w:themeColor="text1"/>
          <w:sz w:val="24"/>
          <w:szCs w:val="24"/>
        </w:rPr>
        <w:t>UMOWA NR</w:t>
      </w:r>
      <w:r w:rsidRPr="007977A9">
        <w:rPr>
          <w:color w:val="000000" w:themeColor="text1"/>
          <w:sz w:val="24"/>
          <w:szCs w:val="24"/>
        </w:rPr>
        <w:tab/>
      </w:r>
    </w:p>
    <w:p w14:paraId="1FC4C008" w14:textId="77777777" w:rsidR="007977A9" w:rsidRDefault="007977A9" w:rsidP="007977A9">
      <w:pPr>
        <w:pStyle w:val="Teksttreci20"/>
        <w:shd w:val="clear" w:color="auto" w:fill="auto"/>
        <w:tabs>
          <w:tab w:val="right" w:leader="dot" w:pos="6182"/>
          <w:tab w:val="right" w:pos="7132"/>
          <w:tab w:val="center" w:pos="7454"/>
        </w:tabs>
        <w:spacing w:before="0" w:line="276" w:lineRule="auto"/>
        <w:jc w:val="left"/>
        <w:rPr>
          <w:color w:val="000000" w:themeColor="text1"/>
          <w:sz w:val="24"/>
          <w:szCs w:val="24"/>
        </w:rPr>
      </w:pPr>
    </w:p>
    <w:p w14:paraId="2FAA62C5" w14:textId="476F9C1C" w:rsidR="007E56BD" w:rsidRPr="007977A9" w:rsidRDefault="007E56BD" w:rsidP="007977A9">
      <w:pPr>
        <w:pStyle w:val="Teksttreci20"/>
        <w:shd w:val="clear" w:color="auto" w:fill="auto"/>
        <w:tabs>
          <w:tab w:val="right" w:leader="dot" w:pos="6182"/>
          <w:tab w:val="right" w:pos="7132"/>
          <w:tab w:val="center" w:pos="7454"/>
        </w:tabs>
        <w:spacing w:before="0" w:line="276" w:lineRule="auto"/>
        <w:jc w:val="left"/>
        <w:rPr>
          <w:color w:val="000000" w:themeColor="text1"/>
          <w:sz w:val="24"/>
          <w:szCs w:val="24"/>
        </w:rPr>
      </w:pPr>
      <w:r w:rsidRPr="007977A9">
        <w:rPr>
          <w:color w:val="000000" w:themeColor="text1"/>
          <w:sz w:val="24"/>
          <w:szCs w:val="24"/>
        </w:rPr>
        <w:t xml:space="preserve">zawarta w dniu </w:t>
      </w:r>
      <w:r w:rsidR="00671127" w:rsidRPr="007977A9">
        <w:rPr>
          <w:color w:val="000000" w:themeColor="text1"/>
          <w:sz w:val="24"/>
          <w:szCs w:val="24"/>
        </w:rPr>
        <w:t>...................</w:t>
      </w:r>
      <w:r w:rsidRPr="007977A9">
        <w:rPr>
          <w:color w:val="000000" w:themeColor="text1"/>
          <w:sz w:val="24"/>
          <w:szCs w:val="24"/>
        </w:rPr>
        <w:t xml:space="preserve"> w Gorzowie Wlkp.</w:t>
      </w:r>
    </w:p>
    <w:p w14:paraId="584FE86B" w14:textId="77777777" w:rsidR="007E56BD" w:rsidRPr="007977A9" w:rsidRDefault="007E56BD" w:rsidP="007977A9">
      <w:pPr>
        <w:pStyle w:val="Teksttreci20"/>
        <w:shd w:val="clear" w:color="auto" w:fill="auto"/>
        <w:tabs>
          <w:tab w:val="right" w:leader="dot" w:pos="6182"/>
          <w:tab w:val="right" w:pos="7132"/>
          <w:tab w:val="center" w:pos="7454"/>
        </w:tabs>
        <w:spacing w:before="0" w:line="276" w:lineRule="auto"/>
        <w:ind w:left="1900"/>
        <w:jc w:val="left"/>
        <w:rPr>
          <w:color w:val="000000" w:themeColor="text1"/>
          <w:sz w:val="24"/>
          <w:szCs w:val="24"/>
        </w:rPr>
      </w:pPr>
    </w:p>
    <w:p w14:paraId="369BDA03" w14:textId="77777777" w:rsidR="007E56BD" w:rsidRPr="007977A9" w:rsidRDefault="007E56BD" w:rsidP="007977A9">
      <w:pPr>
        <w:spacing w:line="276" w:lineRule="auto"/>
        <w:ind w:left="20"/>
        <w:rPr>
          <w:rFonts w:ascii="Arial" w:hAnsi="Arial" w:cs="Arial"/>
          <w:color w:val="000000" w:themeColor="text1"/>
        </w:rPr>
      </w:pPr>
      <w:r w:rsidRPr="007977A9">
        <w:rPr>
          <w:rFonts w:ascii="Arial" w:hAnsi="Arial" w:cs="Arial"/>
          <w:color w:val="000000" w:themeColor="text1"/>
        </w:rPr>
        <w:t>pomiędzy:</w:t>
      </w:r>
    </w:p>
    <w:p w14:paraId="34649623" w14:textId="77777777" w:rsidR="009804A5" w:rsidRDefault="007E56BD" w:rsidP="007977A9">
      <w:pPr>
        <w:pStyle w:val="Teksttreci20"/>
        <w:shd w:val="clear" w:color="auto" w:fill="auto"/>
        <w:spacing w:before="0" w:line="276" w:lineRule="auto"/>
        <w:ind w:left="20" w:right="20"/>
        <w:jc w:val="left"/>
        <w:rPr>
          <w:color w:val="000000" w:themeColor="text1"/>
          <w:sz w:val="24"/>
          <w:szCs w:val="24"/>
        </w:rPr>
      </w:pPr>
      <w:r w:rsidRPr="007977A9">
        <w:rPr>
          <w:color w:val="000000" w:themeColor="text1"/>
          <w:sz w:val="24"/>
          <w:szCs w:val="24"/>
        </w:rPr>
        <w:t xml:space="preserve">Miastem Gorzów Wlkp. - Domem Pomocy Społecznej Nr 1 im. Marie </w:t>
      </w:r>
      <w:proofErr w:type="spellStart"/>
      <w:r w:rsidRPr="007977A9">
        <w:rPr>
          <w:color w:val="000000" w:themeColor="text1"/>
          <w:sz w:val="24"/>
          <w:szCs w:val="24"/>
        </w:rPr>
        <w:t>Juchacz</w:t>
      </w:r>
      <w:proofErr w:type="spellEnd"/>
      <w:r w:rsidRPr="007977A9">
        <w:rPr>
          <w:color w:val="000000" w:themeColor="text1"/>
          <w:sz w:val="24"/>
          <w:szCs w:val="24"/>
        </w:rPr>
        <w:t xml:space="preserve">, </w:t>
      </w:r>
    </w:p>
    <w:p w14:paraId="6B98A9D2" w14:textId="77777777" w:rsidR="009804A5" w:rsidRDefault="007E56BD" w:rsidP="007977A9">
      <w:pPr>
        <w:pStyle w:val="Teksttreci20"/>
        <w:shd w:val="clear" w:color="auto" w:fill="auto"/>
        <w:spacing w:before="0" w:line="276" w:lineRule="auto"/>
        <w:ind w:left="20" w:right="20"/>
        <w:jc w:val="left"/>
        <w:rPr>
          <w:rStyle w:val="Teksttreci2Bezpogrubienia"/>
          <w:color w:val="000000" w:themeColor="text1"/>
          <w:sz w:val="24"/>
          <w:szCs w:val="24"/>
        </w:rPr>
      </w:pPr>
      <w:r w:rsidRPr="007977A9">
        <w:rPr>
          <w:color w:val="000000" w:themeColor="text1"/>
          <w:sz w:val="24"/>
          <w:szCs w:val="24"/>
        </w:rPr>
        <w:t>66 - 400 Gorzów Wlkp.,</w:t>
      </w:r>
      <w:r w:rsidR="009351B9" w:rsidRPr="007977A9">
        <w:rPr>
          <w:color w:val="000000" w:themeColor="text1"/>
          <w:sz w:val="24"/>
          <w:szCs w:val="24"/>
        </w:rPr>
        <w:t xml:space="preserve"> </w:t>
      </w:r>
      <w:r w:rsidRPr="007977A9">
        <w:rPr>
          <w:color w:val="000000" w:themeColor="text1"/>
          <w:sz w:val="24"/>
          <w:szCs w:val="24"/>
        </w:rPr>
        <w:t xml:space="preserve">ul. Podmiejska Boczna 10 </w:t>
      </w:r>
      <w:r w:rsidRPr="007977A9">
        <w:rPr>
          <w:rStyle w:val="Teksttreci2Bezpogrubienia"/>
          <w:color w:val="000000" w:themeColor="text1"/>
          <w:sz w:val="24"/>
          <w:szCs w:val="24"/>
        </w:rPr>
        <w:t xml:space="preserve">posiadającym numer </w:t>
      </w:r>
    </w:p>
    <w:p w14:paraId="140772A5" w14:textId="11E07943" w:rsidR="007E56BD" w:rsidRPr="007977A9" w:rsidRDefault="007E56BD" w:rsidP="007977A9">
      <w:pPr>
        <w:pStyle w:val="Teksttreci20"/>
        <w:shd w:val="clear" w:color="auto" w:fill="auto"/>
        <w:spacing w:before="0" w:line="276" w:lineRule="auto"/>
        <w:ind w:left="20" w:right="20"/>
        <w:jc w:val="left"/>
        <w:rPr>
          <w:color w:val="000000" w:themeColor="text1"/>
          <w:sz w:val="24"/>
          <w:szCs w:val="24"/>
        </w:rPr>
      </w:pPr>
      <w:r w:rsidRPr="007977A9">
        <w:rPr>
          <w:color w:val="000000" w:themeColor="text1"/>
          <w:sz w:val="24"/>
          <w:szCs w:val="24"/>
        </w:rPr>
        <w:t xml:space="preserve">NIP 599-00-19-632 </w:t>
      </w:r>
      <w:r w:rsidRPr="007977A9">
        <w:rPr>
          <w:rStyle w:val="Teksttreci2Bezpogrubienia"/>
          <w:color w:val="000000" w:themeColor="text1"/>
          <w:sz w:val="24"/>
          <w:szCs w:val="24"/>
        </w:rPr>
        <w:t xml:space="preserve">i numer </w:t>
      </w:r>
      <w:r w:rsidRPr="007977A9">
        <w:rPr>
          <w:color w:val="000000" w:themeColor="text1"/>
          <w:sz w:val="24"/>
          <w:szCs w:val="24"/>
        </w:rPr>
        <w:t xml:space="preserve">REGON 000811632, </w:t>
      </w:r>
      <w:r w:rsidRPr="007977A9">
        <w:rPr>
          <w:rStyle w:val="Teksttreci2Bezpogrubienia"/>
          <w:color w:val="000000" w:themeColor="text1"/>
          <w:sz w:val="24"/>
          <w:szCs w:val="24"/>
        </w:rPr>
        <w:t>reprezentowanym przez:</w:t>
      </w:r>
    </w:p>
    <w:p w14:paraId="7CC5D757" w14:textId="69D4B4BD" w:rsidR="007E56BD" w:rsidRPr="007977A9" w:rsidRDefault="007E56BD" w:rsidP="007977A9">
      <w:pPr>
        <w:pStyle w:val="Teksttreci20"/>
        <w:shd w:val="clear" w:color="auto" w:fill="auto"/>
        <w:spacing w:before="0" w:line="276" w:lineRule="auto"/>
        <w:ind w:left="20"/>
        <w:jc w:val="left"/>
        <w:rPr>
          <w:color w:val="000000" w:themeColor="text1"/>
          <w:sz w:val="24"/>
          <w:szCs w:val="24"/>
        </w:rPr>
      </w:pPr>
      <w:r w:rsidRPr="007977A9">
        <w:rPr>
          <w:color w:val="000000" w:themeColor="text1"/>
          <w:sz w:val="24"/>
          <w:szCs w:val="24"/>
        </w:rPr>
        <w:t xml:space="preserve">Barbarę Kałużną – </w:t>
      </w:r>
      <w:r w:rsidR="00100633" w:rsidRPr="007977A9">
        <w:rPr>
          <w:color w:val="000000" w:themeColor="text1"/>
          <w:sz w:val="24"/>
          <w:szCs w:val="24"/>
        </w:rPr>
        <w:t>D</w:t>
      </w:r>
      <w:r w:rsidRPr="007977A9">
        <w:rPr>
          <w:color w:val="000000" w:themeColor="text1"/>
          <w:sz w:val="24"/>
          <w:szCs w:val="24"/>
        </w:rPr>
        <w:t>yrektora</w:t>
      </w:r>
    </w:p>
    <w:p w14:paraId="6F401BB3" w14:textId="757CEA07" w:rsidR="00671127" w:rsidRPr="007977A9" w:rsidRDefault="00671127" w:rsidP="007977A9">
      <w:pPr>
        <w:pStyle w:val="Teksttreci20"/>
        <w:shd w:val="clear" w:color="auto" w:fill="auto"/>
        <w:spacing w:before="0" w:line="276" w:lineRule="auto"/>
        <w:ind w:left="20"/>
        <w:jc w:val="left"/>
        <w:rPr>
          <w:color w:val="000000" w:themeColor="text1"/>
          <w:sz w:val="24"/>
          <w:szCs w:val="24"/>
        </w:rPr>
      </w:pPr>
      <w:r w:rsidRPr="007977A9">
        <w:rPr>
          <w:b w:val="0"/>
          <w:bCs w:val="0"/>
          <w:color w:val="000000" w:themeColor="text1"/>
          <w:sz w:val="24"/>
          <w:szCs w:val="24"/>
        </w:rPr>
        <w:t>przy kontrasygnacie</w:t>
      </w:r>
      <w:r w:rsidRPr="007977A9">
        <w:rPr>
          <w:color w:val="000000" w:themeColor="text1"/>
          <w:sz w:val="24"/>
          <w:szCs w:val="24"/>
        </w:rPr>
        <w:t xml:space="preserve"> Marcina Wasilewskiego – Głównego Księgowego</w:t>
      </w:r>
    </w:p>
    <w:p w14:paraId="4CE315AC" w14:textId="77777777" w:rsidR="007E56BD" w:rsidRPr="007977A9" w:rsidRDefault="007E56BD" w:rsidP="007977A9">
      <w:pPr>
        <w:pStyle w:val="Teksttreci20"/>
        <w:shd w:val="clear" w:color="auto" w:fill="auto"/>
        <w:spacing w:before="0" w:line="276" w:lineRule="auto"/>
        <w:ind w:left="20"/>
        <w:jc w:val="left"/>
        <w:rPr>
          <w:color w:val="000000" w:themeColor="text1"/>
          <w:sz w:val="24"/>
          <w:szCs w:val="24"/>
        </w:rPr>
      </w:pPr>
      <w:r w:rsidRPr="007977A9">
        <w:rPr>
          <w:b w:val="0"/>
          <w:bCs w:val="0"/>
          <w:color w:val="000000" w:themeColor="text1"/>
          <w:sz w:val="24"/>
          <w:szCs w:val="24"/>
        </w:rPr>
        <w:t>zwanym dalej</w:t>
      </w:r>
      <w:r w:rsidRPr="007977A9">
        <w:rPr>
          <w:color w:val="000000" w:themeColor="text1"/>
          <w:sz w:val="24"/>
          <w:szCs w:val="24"/>
        </w:rPr>
        <w:t xml:space="preserve"> „Zamawiającym”</w:t>
      </w:r>
    </w:p>
    <w:p w14:paraId="3EC34512" w14:textId="77777777" w:rsidR="007E56BD" w:rsidRPr="007977A9" w:rsidRDefault="007E56BD" w:rsidP="007977A9">
      <w:pPr>
        <w:pStyle w:val="Teksttreci20"/>
        <w:shd w:val="clear" w:color="auto" w:fill="auto"/>
        <w:tabs>
          <w:tab w:val="left" w:leader="dot" w:pos="7777"/>
        </w:tabs>
        <w:spacing w:before="0" w:line="276" w:lineRule="auto"/>
        <w:ind w:left="20"/>
        <w:jc w:val="left"/>
        <w:rPr>
          <w:b w:val="0"/>
          <w:color w:val="000000" w:themeColor="text1"/>
          <w:sz w:val="24"/>
          <w:szCs w:val="24"/>
        </w:rPr>
      </w:pPr>
      <w:r w:rsidRPr="007977A9">
        <w:rPr>
          <w:b w:val="0"/>
          <w:color w:val="000000" w:themeColor="text1"/>
          <w:sz w:val="24"/>
          <w:szCs w:val="24"/>
        </w:rPr>
        <w:t>a</w:t>
      </w:r>
    </w:p>
    <w:bookmarkEnd w:id="0"/>
    <w:p w14:paraId="02722176" w14:textId="705D539B" w:rsidR="00136E07" w:rsidRPr="007977A9" w:rsidRDefault="004642DB" w:rsidP="007977A9">
      <w:pPr>
        <w:widowControl/>
        <w:autoSpaceDE w:val="0"/>
        <w:autoSpaceDN w:val="0"/>
        <w:adjustRightInd w:val="0"/>
        <w:spacing w:line="276" w:lineRule="auto"/>
        <w:rPr>
          <w:rStyle w:val="Teksttreci"/>
          <w:color w:val="000000" w:themeColor="text1"/>
          <w:sz w:val="24"/>
          <w:szCs w:val="24"/>
        </w:rPr>
      </w:pPr>
      <w:r w:rsidRPr="007977A9">
        <w:rPr>
          <w:rStyle w:val="Teksttreci"/>
          <w:b/>
          <w:bCs/>
          <w:color w:val="000000" w:themeColor="text1"/>
          <w:sz w:val="24"/>
          <w:szCs w:val="24"/>
        </w:rPr>
        <w:t>...................................................</w:t>
      </w:r>
    </w:p>
    <w:p w14:paraId="3FCF6EDC" w14:textId="1C72FD75" w:rsidR="003F4D68" w:rsidRPr="007977A9" w:rsidRDefault="00E34089" w:rsidP="007977A9">
      <w:pPr>
        <w:widowControl/>
        <w:autoSpaceDE w:val="0"/>
        <w:autoSpaceDN w:val="0"/>
        <w:adjustRightInd w:val="0"/>
        <w:spacing w:line="276" w:lineRule="auto"/>
        <w:rPr>
          <w:rFonts w:ascii="Arial" w:hAnsi="Arial" w:cs="Arial"/>
          <w:b/>
          <w:bCs/>
          <w:color w:val="000000" w:themeColor="text1"/>
          <w:lang w:val="pl-PL"/>
        </w:rPr>
      </w:pPr>
      <w:proofErr w:type="spellStart"/>
      <w:r w:rsidRPr="007977A9">
        <w:rPr>
          <w:rStyle w:val="Teksttreci"/>
          <w:color w:val="000000" w:themeColor="text1"/>
          <w:sz w:val="24"/>
          <w:szCs w:val="24"/>
        </w:rPr>
        <w:t>zwanym</w:t>
      </w:r>
      <w:r w:rsidRPr="007977A9">
        <w:rPr>
          <w:rStyle w:val="Teksttreci65ptKursywa"/>
          <w:color w:val="000000" w:themeColor="text1"/>
          <w:sz w:val="24"/>
          <w:szCs w:val="24"/>
        </w:rPr>
        <w:t>lą</w:t>
      </w:r>
      <w:proofErr w:type="spellEnd"/>
      <w:r w:rsidRPr="007977A9">
        <w:rPr>
          <w:rStyle w:val="Teksttreci"/>
          <w:color w:val="000000" w:themeColor="text1"/>
          <w:sz w:val="24"/>
          <w:szCs w:val="24"/>
        </w:rPr>
        <w:t xml:space="preserve"> dalej</w:t>
      </w:r>
      <w:r w:rsidRPr="007977A9">
        <w:rPr>
          <w:rStyle w:val="TeksttreciPogrubienie"/>
          <w:color w:val="000000" w:themeColor="text1"/>
          <w:sz w:val="24"/>
          <w:szCs w:val="24"/>
        </w:rPr>
        <w:t xml:space="preserve"> „Wykonawcą"</w:t>
      </w:r>
    </w:p>
    <w:p w14:paraId="01225035" w14:textId="1838EBF9" w:rsidR="003F4D68" w:rsidRPr="007977A9" w:rsidRDefault="00E34089" w:rsidP="007977A9">
      <w:pPr>
        <w:pStyle w:val="Teksttreci0"/>
        <w:shd w:val="clear" w:color="auto" w:fill="auto"/>
        <w:spacing w:before="0" w:after="0" w:line="276" w:lineRule="auto"/>
        <w:ind w:left="20" w:firstLine="0"/>
        <w:jc w:val="left"/>
        <w:rPr>
          <w:color w:val="000000" w:themeColor="text1"/>
          <w:sz w:val="24"/>
          <w:szCs w:val="24"/>
        </w:rPr>
      </w:pPr>
      <w:r w:rsidRPr="007977A9">
        <w:rPr>
          <w:rStyle w:val="Teksttreci"/>
          <w:color w:val="000000" w:themeColor="text1"/>
          <w:sz w:val="24"/>
          <w:szCs w:val="24"/>
        </w:rPr>
        <w:t>zwanymi dalej (z osobna lub łącznie):</w:t>
      </w:r>
      <w:r w:rsidRPr="007977A9">
        <w:rPr>
          <w:rStyle w:val="TeksttreciPogrubienie"/>
          <w:color w:val="000000" w:themeColor="text1"/>
          <w:sz w:val="24"/>
          <w:szCs w:val="24"/>
        </w:rPr>
        <w:t xml:space="preserve"> „Stroną"</w:t>
      </w:r>
      <w:r w:rsidRPr="007977A9">
        <w:rPr>
          <w:rStyle w:val="Teksttreci"/>
          <w:color w:val="000000" w:themeColor="text1"/>
          <w:sz w:val="24"/>
          <w:szCs w:val="24"/>
        </w:rPr>
        <w:t xml:space="preserve"> lub</w:t>
      </w:r>
      <w:r w:rsidRPr="007977A9">
        <w:rPr>
          <w:rStyle w:val="TeksttreciPogrubienie"/>
          <w:color w:val="000000" w:themeColor="text1"/>
          <w:sz w:val="24"/>
          <w:szCs w:val="24"/>
        </w:rPr>
        <w:t xml:space="preserve"> „Stronami".</w:t>
      </w:r>
    </w:p>
    <w:p w14:paraId="5AC17656" w14:textId="77777777" w:rsidR="00EB39E8" w:rsidRPr="007977A9" w:rsidRDefault="00EB39E8" w:rsidP="007977A9">
      <w:pPr>
        <w:pStyle w:val="Teksttreci0"/>
        <w:shd w:val="clear" w:color="auto" w:fill="auto"/>
        <w:spacing w:before="0" w:after="0" w:line="276" w:lineRule="auto"/>
        <w:ind w:left="20" w:firstLine="0"/>
        <w:jc w:val="left"/>
        <w:rPr>
          <w:color w:val="000000" w:themeColor="text1"/>
          <w:sz w:val="24"/>
          <w:szCs w:val="24"/>
        </w:rPr>
      </w:pPr>
    </w:p>
    <w:p w14:paraId="1C6BB003" w14:textId="0F98CE98" w:rsidR="003F4D68" w:rsidRPr="007977A9" w:rsidRDefault="00E34089" w:rsidP="007977A9">
      <w:pPr>
        <w:pStyle w:val="Teksttreci0"/>
        <w:shd w:val="clear" w:color="auto" w:fill="auto"/>
        <w:tabs>
          <w:tab w:val="left" w:leader="dot" w:pos="2986"/>
        </w:tabs>
        <w:spacing w:before="0" w:after="0" w:line="276" w:lineRule="auto"/>
        <w:ind w:left="20" w:right="20" w:firstLine="0"/>
        <w:jc w:val="left"/>
        <w:rPr>
          <w:color w:val="000000" w:themeColor="text1"/>
          <w:sz w:val="24"/>
          <w:szCs w:val="24"/>
        </w:rPr>
      </w:pPr>
      <w:r w:rsidRPr="007977A9">
        <w:rPr>
          <w:rStyle w:val="Teksttreci"/>
          <w:color w:val="000000" w:themeColor="text1"/>
          <w:sz w:val="24"/>
          <w:szCs w:val="24"/>
        </w:rPr>
        <w:t>Umowa zawarta w oparciu o przeprowadzone postępowanie o udzielenie zamówienia publicznego w trybie podstawowym, na podstawie art. 275 pkt. 1 ustawy z dnia 11 września 2019 r. Prawo zamówień publicznych (</w:t>
      </w:r>
      <w:proofErr w:type="spellStart"/>
      <w:r w:rsidRPr="007977A9">
        <w:rPr>
          <w:rStyle w:val="Teksttreci"/>
          <w:color w:val="000000" w:themeColor="text1"/>
          <w:sz w:val="24"/>
          <w:szCs w:val="24"/>
        </w:rPr>
        <w:t>t.j</w:t>
      </w:r>
      <w:proofErr w:type="spellEnd"/>
      <w:r w:rsidRPr="007977A9">
        <w:rPr>
          <w:rStyle w:val="Teksttreci"/>
          <w:color w:val="000000" w:themeColor="text1"/>
          <w:sz w:val="24"/>
          <w:szCs w:val="24"/>
        </w:rPr>
        <w:t>. Dz. U. z 202</w:t>
      </w:r>
      <w:r w:rsidR="007977A9">
        <w:rPr>
          <w:rStyle w:val="Teksttreci"/>
          <w:color w:val="000000" w:themeColor="text1"/>
          <w:sz w:val="24"/>
          <w:szCs w:val="24"/>
        </w:rPr>
        <w:t>4</w:t>
      </w:r>
      <w:r w:rsidRPr="007977A9">
        <w:rPr>
          <w:rStyle w:val="Teksttreci"/>
          <w:color w:val="000000" w:themeColor="text1"/>
          <w:sz w:val="24"/>
          <w:szCs w:val="24"/>
        </w:rPr>
        <w:t xml:space="preserve"> r. poz. </w:t>
      </w:r>
      <w:r w:rsidR="007977A9">
        <w:rPr>
          <w:rStyle w:val="Teksttreci"/>
          <w:color w:val="000000" w:themeColor="text1"/>
          <w:sz w:val="24"/>
          <w:szCs w:val="24"/>
        </w:rPr>
        <w:t>1320</w:t>
      </w:r>
      <w:r w:rsidR="009804A5">
        <w:rPr>
          <w:rStyle w:val="Teksttreci"/>
          <w:color w:val="000000" w:themeColor="text1"/>
          <w:sz w:val="24"/>
          <w:szCs w:val="24"/>
        </w:rPr>
        <w:t xml:space="preserve"> ze zm.</w:t>
      </w:r>
      <w:r w:rsidRPr="007977A9">
        <w:rPr>
          <w:rStyle w:val="Teksttreci"/>
          <w:color w:val="000000" w:themeColor="text1"/>
          <w:sz w:val="24"/>
          <w:szCs w:val="24"/>
        </w:rPr>
        <w:t>)</w:t>
      </w:r>
    </w:p>
    <w:p w14:paraId="6A4C23C0" w14:textId="77777777" w:rsidR="003F4D68" w:rsidRPr="007977A9" w:rsidRDefault="00E34089" w:rsidP="007977A9">
      <w:pPr>
        <w:pStyle w:val="Teksttreci20"/>
        <w:shd w:val="clear" w:color="auto" w:fill="auto"/>
        <w:spacing w:before="0" w:line="276" w:lineRule="auto"/>
        <w:jc w:val="left"/>
        <w:rPr>
          <w:color w:val="000000" w:themeColor="text1"/>
          <w:sz w:val="24"/>
          <w:szCs w:val="24"/>
        </w:rPr>
      </w:pPr>
      <w:bookmarkStart w:id="1" w:name="bookmark5"/>
      <w:r w:rsidRPr="007977A9">
        <w:rPr>
          <w:rStyle w:val="Teksttreci2"/>
          <w:color w:val="000000" w:themeColor="text1"/>
          <w:sz w:val="24"/>
          <w:szCs w:val="24"/>
        </w:rPr>
        <w:t>§ 1 Przedmiot umowy</w:t>
      </w:r>
      <w:bookmarkEnd w:id="1"/>
    </w:p>
    <w:p w14:paraId="4D815DDD" w14:textId="26AAB74E" w:rsidR="00EB39E8" w:rsidRPr="007977A9" w:rsidRDefault="00575B94" w:rsidP="007977A9">
      <w:pPr>
        <w:spacing w:line="276" w:lineRule="auto"/>
        <w:rPr>
          <w:rStyle w:val="Teksttreci"/>
          <w:color w:val="000000" w:themeColor="text1"/>
          <w:sz w:val="24"/>
          <w:szCs w:val="24"/>
        </w:rPr>
      </w:pPr>
      <w:r w:rsidRPr="007977A9">
        <w:rPr>
          <w:rStyle w:val="Teksttreci"/>
          <w:color w:val="000000" w:themeColor="text1"/>
          <w:sz w:val="24"/>
          <w:szCs w:val="24"/>
        </w:rPr>
        <w:t xml:space="preserve">1. </w:t>
      </w:r>
      <w:r w:rsidR="00E34089" w:rsidRPr="007977A9">
        <w:rPr>
          <w:rStyle w:val="Teksttreci"/>
          <w:color w:val="000000" w:themeColor="text1"/>
          <w:sz w:val="24"/>
          <w:szCs w:val="24"/>
        </w:rPr>
        <w:t xml:space="preserve">Przedmiotem umowy jest </w:t>
      </w:r>
      <w:r w:rsidR="00740AF8" w:rsidRPr="007977A9">
        <w:rPr>
          <w:rStyle w:val="Teksttreci"/>
          <w:color w:val="000000" w:themeColor="text1"/>
          <w:sz w:val="24"/>
          <w:szCs w:val="24"/>
        </w:rPr>
        <w:t>realizacj</w:t>
      </w:r>
      <w:r w:rsidR="006D6417" w:rsidRPr="007977A9">
        <w:rPr>
          <w:rStyle w:val="Teksttreci"/>
          <w:color w:val="000000" w:themeColor="text1"/>
          <w:sz w:val="24"/>
          <w:szCs w:val="24"/>
        </w:rPr>
        <w:t>a</w:t>
      </w:r>
      <w:r w:rsidR="00740AF8" w:rsidRPr="007977A9">
        <w:rPr>
          <w:rStyle w:val="Teksttreci"/>
          <w:color w:val="000000" w:themeColor="text1"/>
          <w:sz w:val="24"/>
          <w:szCs w:val="24"/>
        </w:rPr>
        <w:t xml:space="preserve"> zadania </w:t>
      </w:r>
      <w:r w:rsidR="00F56024" w:rsidRPr="007977A9">
        <w:rPr>
          <w:rStyle w:val="Teksttreci"/>
          <w:color w:val="000000" w:themeColor="text1"/>
          <w:sz w:val="24"/>
          <w:szCs w:val="24"/>
        </w:rPr>
        <w:t>pod nazwą</w:t>
      </w:r>
      <w:r w:rsidR="009B7FCF" w:rsidRPr="007977A9">
        <w:rPr>
          <w:rStyle w:val="Teksttreci"/>
          <w:color w:val="000000" w:themeColor="text1"/>
          <w:sz w:val="24"/>
          <w:szCs w:val="24"/>
        </w:rPr>
        <w:t>:</w:t>
      </w:r>
      <w:r w:rsidR="007B2021" w:rsidRPr="007977A9">
        <w:rPr>
          <w:rStyle w:val="Teksttreci"/>
          <w:color w:val="000000" w:themeColor="text1"/>
          <w:sz w:val="24"/>
          <w:szCs w:val="24"/>
        </w:rPr>
        <w:t xml:space="preserve"> </w:t>
      </w:r>
      <w:r w:rsidR="007B2021" w:rsidRPr="007977A9">
        <w:rPr>
          <w:rStyle w:val="Teksttreci"/>
          <w:b/>
          <w:bCs/>
          <w:color w:val="000000" w:themeColor="text1"/>
          <w:sz w:val="24"/>
          <w:szCs w:val="24"/>
        </w:rPr>
        <w:t>„</w:t>
      </w:r>
      <w:r w:rsidR="000B174D" w:rsidRPr="007977A9">
        <w:rPr>
          <w:rFonts w:ascii="Arial" w:hAnsi="Arial" w:cs="Arial"/>
          <w:b/>
          <w:color w:val="000000" w:themeColor="text1"/>
        </w:rPr>
        <w:t xml:space="preserve">Sukcesywna dostawa środków pomocniczych refundowanych, drobnego sprzętu medycznego oraz środków opatrunkowych dla Domu Pomocy Społecznej Nr.1  im. Marie </w:t>
      </w:r>
      <w:proofErr w:type="spellStart"/>
      <w:r w:rsidR="000B174D" w:rsidRPr="007977A9">
        <w:rPr>
          <w:rFonts w:ascii="Arial" w:hAnsi="Arial" w:cs="Arial"/>
          <w:b/>
          <w:color w:val="000000" w:themeColor="text1"/>
        </w:rPr>
        <w:t>Juchacz</w:t>
      </w:r>
      <w:proofErr w:type="spellEnd"/>
      <w:r w:rsidR="000B174D" w:rsidRPr="007977A9">
        <w:rPr>
          <w:rFonts w:ascii="Arial" w:hAnsi="Arial" w:cs="Arial"/>
          <w:b/>
          <w:color w:val="000000" w:themeColor="text1"/>
        </w:rPr>
        <w:t xml:space="preserve"> </w:t>
      </w:r>
      <w:r w:rsidRPr="007977A9">
        <w:rPr>
          <w:rFonts w:ascii="Arial" w:hAnsi="Arial" w:cs="Arial"/>
          <w:b/>
          <w:color w:val="000000" w:themeColor="text1"/>
        </w:rPr>
        <w:t xml:space="preserve"> </w:t>
      </w:r>
      <w:r w:rsidR="007977A9">
        <w:rPr>
          <w:rFonts w:ascii="Arial" w:hAnsi="Arial" w:cs="Arial"/>
          <w:b/>
          <w:color w:val="000000" w:themeColor="text1"/>
        </w:rPr>
        <w:t xml:space="preserve">              </w:t>
      </w:r>
      <w:r w:rsidR="000B174D" w:rsidRPr="007977A9">
        <w:rPr>
          <w:rFonts w:ascii="Arial" w:hAnsi="Arial" w:cs="Arial"/>
          <w:b/>
          <w:color w:val="000000" w:themeColor="text1"/>
        </w:rPr>
        <w:t xml:space="preserve">w Gorzowie Wlkp.” Część </w:t>
      </w:r>
      <w:r w:rsidR="004642DB" w:rsidRPr="007977A9">
        <w:rPr>
          <w:rFonts w:ascii="Arial" w:hAnsi="Arial" w:cs="Arial"/>
          <w:b/>
          <w:color w:val="000000" w:themeColor="text1"/>
        </w:rPr>
        <w:t>..............................................</w:t>
      </w:r>
      <w:r w:rsidRPr="007977A9">
        <w:rPr>
          <w:rStyle w:val="Teksttreci"/>
          <w:b/>
          <w:bCs/>
          <w:color w:val="000000" w:themeColor="text1"/>
          <w:sz w:val="24"/>
          <w:szCs w:val="24"/>
        </w:rPr>
        <w:t xml:space="preserve"> </w:t>
      </w:r>
      <w:r w:rsidR="00E34089" w:rsidRPr="007977A9">
        <w:rPr>
          <w:rStyle w:val="Teksttreci"/>
          <w:color w:val="000000" w:themeColor="text1"/>
          <w:sz w:val="24"/>
          <w:szCs w:val="24"/>
        </w:rPr>
        <w:t>w ilości i rodzajach określonych w SWZ. stanowiącym załącznik nr 1 do umowy oraz ofercie cenowej Wykonawcy, stanowiących załączniki nr 2 do niniejszej umowy.</w:t>
      </w:r>
    </w:p>
    <w:p w14:paraId="758C5A96" w14:textId="0B9681B0" w:rsidR="003F4D68" w:rsidRPr="007977A9" w:rsidRDefault="007B2021" w:rsidP="007977A9">
      <w:pPr>
        <w:spacing w:line="276" w:lineRule="auto"/>
        <w:rPr>
          <w:rFonts w:ascii="Arial" w:hAnsi="Arial" w:cs="Arial"/>
          <w:bCs/>
          <w:color w:val="000000" w:themeColor="text1"/>
        </w:rPr>
      </w:pPr>
      <w:r w:rsidRPr="007977A9">
        <w:rPr>
          <w:rStyle w:val="Teksttreci"/>
          <w:color w:val="000000" w:themeColor="text1"/>
          <w:sz w:val="24"/>
          <w:szCs w:val="24"/>
        </w:rPr>
        <w:t xml:space="preserve">2. </w:t>
      </w:r>
      <w:r w:rsidR="00E34089" w:rsidRPr="007977A9">
        <w:rPr>
          <w:rStyle w:val="Teksttreci"/>
          <w:color w:val="000000" w:themeColor="text1"/>
          <w:sz w:val="24"/>
          <w:szCs w:val="24"/>
        </w:rPr>
        <w:t xml:space="preserve">Wykonawca w ramach wynagrodzenia umownego dostarczać będzie </w:t>
      </w:r>
      <w:r w:rsidR="00EB39E8" w:rsidRPr="007977A9">
        <w:rPr>
          <w:rStyle w:val="Teksttreci"/>
          <w:color w:val="000000" w:themeColor="text1"/>
          <w:sz w:val="24"/>
          <w:szCs w:val="24"/>
        </w:rPr>
        <w:t xml:space="preserve">artykuły </w:t>
      </w:r>
      <w:r w:rsidR="00E34089" w:rsidRPr="007977A9">
        <w:rPr>
          <w:rStyle w:val="Teksttreci"/>
          <w:color w:val="000000" w:themeColor="text1"/>
          <w:sz w:val="24"/>
          <w:szCs w:val="24"/>
        </w:rPr>
        <w:t xml:space="preserve">bezpośrednio do </w:t>
      </w:r>
      <w:r w:rsidR="00EB39E8" w:rsidRPr="007977A9">
        <w:rPr>
          <w:rFonts w:ascii="Arial" w:hAnsi="Arial" w:cs="Arial"/>
          <w:bCs/>
          <w:color w:val="000000" w:themeColor="text1"/>
        </w:rPr>
        <w:t xml:space="preserve">Domu Pomocy Społecznej Nr 1 im. Marie </w:t>
      </w:r>
      <w:proofErr w:type="spellStart"/>
      <w:r w:rsidR="00EB39E8" w:rsidRPr="007977A9">
        <w:rPr>
          <w:rFonts w:ascii="Arial" w:hAnsi="Arial" w:cs="Arial"/>
          <w:bCs/>
          <w:color w:val="000000" w:themeColor="text1"/>
        </w:rPr>
        <w:t>Juchacz</w:t>
      </w:r>
      <w:proofErr w:type="spellEnd"/>
      <w:r w:rsidR="00EB39E8" w:rsidRPr="007977A9">
        <w:rPr>
          <w:rFonts w:ascii="Arial" w:hAnsi="Arial" w:cs="Arial"/>
          <w:bCs/>
          <w:color w:val="000000" w:themeColor="text1"/>
        </w:rPr>
        <w:t xml:space="preserve"> w Gorzowie Wlkp.</w:t>
      </w:r>
      <w:r w:rsidR="006D0AF7" w:rsidRPr="007977A9">
        <w:rPr>
          <w:rFonts w:ascii="Arial" w:hAnsi="Arial" w:cs="Arial"/>
          <w:bCs/>
          <w:color w:val="000000" w:themeColor="text1"/>
        </w:rPr>
        <w:t xml:space="preserve"> Przy ulicy Podmiejskiej  Bocznej 10</w:t>
      </w:r>
    </w:p>
    <w:p w14:paraId="247C2667" w14:textId="182A3112" w:rsidR="003F4D68" w:rsidRPr="007977A9" w:rsidRDefault="007B2021" w:rsidP="007977A9">
      <w:pPr>
        <w:spacing w:line="276" w:lineRule="auto"/>
        <w:rPr>
          <w:rStyle w:val="Teksttreci"/>
          <w:color w:val="000000" w:themeColor="text1"/>
          <w:sz w:val="24"/>
          <w:szCs w:val="24"/>
        </w:rPr>
      </w:pPr>
      <w:r w:rsidRPr="007977A9">
        <w:rPr>
          <w:rFonts w:ascii="Arial" w:hAnsi="Arial" w:cs="Arial"/>
          <w:bCs/>
          <w:color w:val="000000" w:themeColor="text1"/>
        </w:rPr>
        <w:t xml:space="preserve">3. </w:t>
      </w:r>
      <w:r w:rsidR="00E34089" w:rsidRPr="007977A9">
        <w:rPr>
          <w:rStyle w:val="Teksttreci"/>
          <w:color w:val="000000" w:themeColor="text1"/>
          <w:sz w:val="24"/>
          <w:szCs w:val="24"/>
        </w:rPr>
        <w:t xml:space="preserve">Strony ustalają, że sukcesywna dostawa </w:t>
      </w:r>
      <w:r w:rsidR="006D0AF7" w:rsidRPr="007977A9">
        <w:rPr>
          <w:rStyle w:val="Teksttreci"/>
          <w:color w:val="000000" w:themeColor="text1"/>
          <w:sz w:val="24"/>
          <w:szCs w:val="24"/>
        </w:rPr>
        <w:t xml:space="preserve">artykułów </w:t>
      </w:r>
      <w:r w:rsidR="00E34089" w:rsidRPr="007977A9">
        <w:rPr>
          <w:rStyle w:val="Teksttreci"/>
          <w:color w:val="000000" w:themeColor="text1"/>
          <w:sz w:val="24"/>
          <w:szCs w:val="24"/>
        </w:rPr>
        <w:t>będzie realizowana według bieżących potrzeb Zamawiającego w częściach, na podstawie pisemnych zamówień cząstkowych określających asortyment i wielkość, zgodnie z ofertą wykonawcy załącznik nr 2.</w:t>
      </w:r>
    </w:p>
    <w:p w14:paraId="0174C84C" w14:textId="639958ED" w:rsidR="00204CF4" w:rsidRPr="007977A9" w:rsidRDefault="007B2021" w:rsidP="007977A9">
      <w:pPr>
        <w:spacing w:line="276" w:lineRule="auto"/>
        <w:rPr>
          <w:rFonts w:ascii="Arial" w:eastAsia="Arial" w:hAnsi="Arial" w:cs="Arial"/>
          <w:b/>
          <w:bCs/>
          <w:color w:val="000000" w:themeColor="text1"/>
        </w:rPr>
      </w:pPr>
      <w:r w:rsidRPr="007977A9">
        <w:rPr>
          <w:rStyle w:val="Teksttreci"/>
          <w:color w:val="000000" w:themeColor="text1"/>
          <w:sz w:val="24"/>
          <w:szCs w:val="24"/>
        </w:rPr>
        <w:t xml:space="preserve">4. </w:t>
      </w:r>
      <w:r w:rsidR="00AE5314" w:rsidRPr="007977A9">
        <w:rPr>
          <w:rFonts w:ascii="Arial" w:hAnsi="Arial" w:cs="Arial"/>
          <w:b/>
          <w:bCs/>
          <w:color w:val="000000" w:themeColor="text1"/>
        </w:rPr>
        <w:t>Zamawiający zastrzega sobie możliwość zlecenia raz w miesiącu  tzw. „zamówienia pilnego”, które musi zostać udzielone w ciągu 48 godzin.</w:t>
      </w:r>
    </w:p>
    <w:p w14:paraId="6C9C77EA" w14:textId="77777777" w:rsidR="00AE5314" w:rsidRPr="007977A9" w:rsidRDefault="00AE5314" w:rsidP="007977A9">
      <w:pPr>
        <w:pStyle w:val="Teksttreci20"/>
        <w:shd w:val="clear" w:color="auto" w:fill="auto"/>
        <w:spacing w:before="0" w:line="276" w:lineRule="auto"/>
        <w:jc w:val="left"/>
        <w:rPr>
          <w:rStyle w:val="Teksttreci2"/>
          <w:color w:val="000000" w:themeColor="text1"/>
          <w:sz w:val="24"/>
          <w:szCs w:val="24"/>
        </w:rPr>
      </w:pPr>
      <w:bookmarkStart w:id="2" w:name="bookmark6"/>
    </w:p>
    <w:p w14:paraId="49DA0546" w14:textId="53AE9BD1" w:rsidR="003F4D68" w:rsidRPr="007977A9" w:rsidRDefault="00E34089" w:rsidP="007977A9">
      <w:pPr>
        <w:pStyle w:val="Teksttreci20"/>
        <w:shd w:val="clear" w:color="auto" w:fill="auto"/>
        <w:spacing w:before="0" w:line="276" w:lineRule="auto"/>
        <w:jc w:val="left"/>
        <w:rPr>
          <w:color w:val="000000" w:themeColor="text1"/>
          <w:sz w:val="24"/>
          <w:szCs w:val="24"/>
        </w:rPr>
      </w:pPr>
      <w:r w:rsidRPr="007977A9">
        <w:rPr>
          <w:rStyle w:val="Teksttreci2"/>
          <w:color w:val="000000" w:themeColor="text1"/>
          <w:sz w:val="24"/>
          <w:szCs w:val="24"/>
        </w:rPr>
        <w:t>§ 2 Czas trwania umowy</w:t>
      </w:r>
      <w:bookmarkEnd w:id="2"/>
    </w:p>
    <w:p w14:paraId="4C092FB0" w14:textId="7F746DBD" w:rsidR="003F4D68" w:rsidRPr="007977A9" w:rsidRDefault="00E34089" w:rsidP="007977A9">
      <w:pPr>
        <w:pStyle w:val="Teksttreci0"/>
        <w:numPr>
          <w:ilvl w:val="1"/>
          <w:numId w:val="1"/>
        </w:numPr>
        <w:shd w:val="clear" w:color="auto" w:fill="auto"/>
        <w:tabs>
          <w:tab w:val="left" w:pos="558"/>
        </w:tabs>
        <w:spacing w:before="0" w:after="0" w:line="276" w:lineRule="auto"/>
        <w:ind w:left="560" w:hanging="540"/>
        <w:jc w:val="left"/>
        <w:rPr>
          <w:color w:val="000000" w:themeColor="text1"/>
          <w:sz w:val="24"/>
          <w:szCs w:val="24"/>
        </w:rPr>
      </w:pPr>
      <w:r w:rsidRPr="007977A9">
        <w:rPr>
          <w:rStyle w:val="Teksttreci"/>
          <w:color w:val="000000" w:themeColor="text1"/>
          <w:sz w:val="24"/>
          <w:szCs w:val="24"/>
        </w:rPr>
        <w:t xml:space="preserve">Umowa zostaje zawarta na okres </w:t>
      </w:r>
      <w:r w:rsidR="00B44DC6" w:rsidRPr="007977A9">
        <w:rPr>
          <w:rStyle w:val="Teksttreci"/>
          <w:color w:val="000000" w:themeColor="text1"/>
          <w:sz w:val="24"/>
          <w:szCs w:val="24"/>
        </w:rPr>
        <w:t>12</w:t>
      </w:r>
      <w:r w:rsidRPr="007977A9">
        <w:rPr>
          <w:rStyle w:val="Teksttreci"/>
          <w:color w:val="000000" w:themeColor="text1"/>
          <w:sz w:val="24"/>
          <w:szCs w:val="24"/>
        </w:rPr>
        <w:t xml:space="preserve"> miesięcy </w:t>
      </w:r>
      <w:r w:rsidR="008F4AB1" w:rsidRPr="007977A9">
        <w:rPr>
          <w:rStyle w:val="Teksttreci"/>
          <w:b/>
          <w:bCs/>
          <w:color w:val="000000" w:themeColor="text1"/>
          <w:sz w:val="24"/>
          <w:szCs w:val="24"/>
        </w:rPr>
        <w:t>od 0</w:t>
      </w:r>
      <w:r w:rsidR="00B44DC6" w:rsidRPr="007977A9">
        <w:rPr>
          <w:rStyle w:val="Teksttreci"/>
          <w:b/>
          <w:bCs/>
          <w:color w:val="000000" w:themeColor="text1"/>
          <w:sz w:val="24"/>
          <w:szCs w:val="24"/>
        </w:rPr>
        <w:t>1</w:t>
      </w:r>
      <w:r w:rsidR="008F4AB1" w:rsidRPr="007977A9">
        <w:rPr>
          <w:rStyle w:val="Teksttreci"/>
          <w:b/>
          <w:bCs/>
          <w:color w:val="000000" w:themeColor="text1"/>
          <w:sz w:val="24"/>
          <w:szCs w:val="24"/>
        </w:rPr>
        <w:t>.0</w:t>
      </w:r>
      <w:r w:rsidR="00B44DC6" w:rsidRPr="007977A9">
        <w:rPr>
          <w:rStyle w:val="Teksttreci"/>
          <w:b/>
          <w:bCs/>
          <w:color w:val="000000" w:themeColor="text1"/>
          <w:sz w:val="24"/>
          <w:szCs w:val="24"/>
        </w:rPr>
        <w:t>1</w:t>
      </w:r>
      <w:r w:rsidR="008F4AB1" w:rsidRPr="007977A9">
        <w:rPr>
          <w:rStyle w:val="Teksttreci"/>
          <w:b/>
          <w:bCs/>
          <w:color w:val="000000" w:themeColor="text1"/>
          <w:sz w:val="24"/>
          <w:szCs w:val="24"/>
        </w:rPr>
        <w:t>.202</w:t>
      </w:r>
      <w:r w:rsidR="007977A9">
        <w:rPr>
          <w:rStyle w:val="Teksttreci"/>
          <w:b/>
          <w:bCs/>
          <w:color w:val="000000" w:themeColor="text1"/>
          <w:sz w:val="24"/>
          <w:szCs w:val="24"/>
        </w:rPr>
        <w:t>6</w:t>
      </w:r>
      <w:r w:rsidR="008F4AB1" w:rsidRPr="007977A9">
        <w:rPr>
          <w:rStyle w:val="Teksttreci"/>
          <w:b/>
          <w:bCs/>
          <w:color w:val="000000" w:themeColor="text1"/>
          <w:sz w:val="24"/>
          <w:szCs w:val="24"/>
        </w:rPr>
        <w:t xml:space="preserve"> r. do 3</w:t>
      </w:r>
      <w:r w:rsidR="002A0FF7" w:rsidRPr="007977A9">
        <w:rPr>
          <w:rStyle w:val="Teksttreci"/>
          <w:b/>
          <w:bCs/>
          <w:color w:val="000000" w:themeColor="text1"/>
          <w:sz w:val="24"/>
          <w:szCs w:val="24"/>
        </w:rPr>
        <w:t>1</w:t>
      </w:r>
      <w:r w:rsidR="008F4AB1" w:rsidRPr="007977A9">
        <w:rPr>
          <w:rStyle w:val="Teksttreci"/>
          <w:b/>
          <w:bCs/>
          <w:color w:val="000000" w:themeColor="text1"/>
          <w:sz w:val="24"/>
          <w:szCs w:val="24"/>
        </w:rPr>
        <w:t>.</w:t>
      </w:r>
      <w:r w:rsidR="002A0FF7" w:rsidRPr="007977A9">
        <w:rPr>
          <w:rStyle w:val="Teksttreci"/>
          <w:b/>
          <w:bCs/>
          <w:color w:val="000000" w:themeColor="text1"/>
          <w:sz w:val="24"/>
          <w:szCs w:val="24"/>
        </w:rPr>
        <w:t>12</w:t>
      </w:r>
      <w:r w:rsidR="008F4AB1" w:rsidRPr="007977A9">
        <w:rPr>
          <w:rStyle w:val="Teksttreci"/>
          <w:b/>
          <w:bCs/>
          <w:color w:val="000000" w:themeColor="text1"/>
          <w:sz w:val="24"/>
          <w:szCs w:val="24"/>
        </w:rPr>
        <w:t>.202</w:t>
      </w:r>
      <w:r w:rsidR="007977A9">
        <w:rPr>
          <w:rStyle w:val="Teksttreci"/>
          <w:b/>
          <w:bCs/>
          <w:color w:val="000000" w:themeColor="text1"/>
          <w:sz w:val="24"/>
          <w:szCs w:val="24"/>
        </w:rPr>
        <w:t>6</w:t>
      </w:r>
      <w:r w:rsidR="008F4AB1" w:rsidRPr="007977A9">
        <w:rPr>
          <w:rStyle w:val="Teksttreci"/>
          <w:b/>
          <w:bCs/>
          <w:color w:val="000000" w:themeColor="text1"/>
          <w:sz w:val="24"/>
          <w:szCs w:val="24"/>
        </w:rPr>
        <w:t xml:space="preserve"> r.</w:t>
      </w:r>
    </w:p>
    <w:p w14:paraId="177743F0" w14:textId="77777777" w:rsidR="003F4D68" w:rsidRPr="007977A9" w:rsidRDefault="00E34089" w:rsidP="007977A9">
      <w:pPr>
        <w:pStyle w:val="Teksttreci0"/>
        <w:numPr>
          <w:ilvl w:val="1"/>
          <w:numId w:val="1"/>
        </w:numPr>
        <w:shd w:val="clear" w:color="auto" w:fill="auto"/>
        <w:tabs>
          <w:tab w:val="left" w:pos="567"/>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Podane ilości w załączniku nr 1 są szacunkowe, jakie Zamawiający zamierza zrealizować w okresie obowiązywania umowy i mogą ulec zmianie w zależności od potrzeb Zamawiającego.</w:t>
      </w:r>
    </w:p>
    <w:p w14:paraId="55760F39" w14:textId="77777777" w:rsidR="003F4D68" w:rsidRPr="007977A9" w:rsidRDefault="00E34089" w:rsidP="007977A9">
      <w:pPr>
        <w:pStyle w:val="Teksttreci0"/>
        <w:numPr>
          <w:ilvl w:val="1"/>
          <w:numId w:val="1"/>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Zamawiający zastrzega możliwość przesunięć ilościowo-asortymentowych w ramach </w:t>
      </w:r>
      <w:r w:rsidRPr="007977A9">
        <w:rPr>
          <w:rStyle w:val="Teksttreci"/>
          <w:color w:val="000000" w:themeColor="text1"/>
          <w:sz w:val="24"/>
          <w:szCs w:val="24"/>
        </w:rPr>
        <w:lastRenderedPageBreak/>
        <w:t>zawartej umowy bez żadnych roszczeń ze strony Wykonawcy.</w:t>
      </w:r>
    </w:p>
    <w:p w14:paraId="2D32F106" w14:textId="77777777" w:rsidR="003F4D68" w:rsidRPr="007977A9" w:rsidRDefault="00E34089" w:rsidP="007977A9">
      <w:pPr>
        <w:pStyle w:val="Teksttreci0"/>
        <w:numPr>
          <w:ilvl w:val="1"/>
          <w:numId w:val="1"/>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Zamawiający zastrzega sobie prawo do niewyczerpania całości przedmiotu umowy bez żadnych roszczeń ze strony Wykonawcy, z zastrzeżeniem § 6 ust. 3 umowy.</w:t>
      </w:r>
    </w:p>
    <w:p w14:paraId="16553B90" w14:textId="77777777" w:rsidR="003F4D68" w:rsidRPr="007977A9" w:rsidRDefault="00E34089" w:rsidP="007977A9">
      <w:pPr>
        <w:pStyle w:val="Teksttreci0"/>
        <w:numPr>
          <w:ilvl w:val="1"/>
          <w:numId w:val="1"/>
        </w:numPr>
        <w:shd w:val="clear" w:color="auto" w:fill="auto"/>
        <w:tabs>
          <w:tab w:val="left" w:pos="57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Umowa wygasa w przypadku upływu terminu określonego w § 2 ust. 1 lub w przypadku zapłacenia Wykonawcy całej kwoty brutto, o której mowa w § 6 ust. 3 umowy.</w:t>
      </w:r>
    </w:p>
    <w:p w14:paraId="22EDA9E1" w14:textId="77777777" w:rsidR="00C65A0E" w:rsidRPr="007977A9" w:rsidRDefault="00C65A0E" w:rsidP="007977A9">
      <w:pPr>
        <w:pStyle w:val="Teksttreci20"/>
        <w:shd w:val="clear" w:color="auto" w:fill="auto"/>
        <w:spacing w:before="0" w:line="276" w:lineRule="auto"/>
        <w:jc w:val="left"/>
        <w:rPr>
          <w:rStyle w:val="Teksttreci2Bezpogrubienia"/>
          <w:b/>
          <w:bCs/>
          <w:color w:val="000000" w:themeColor="text1"/>
          <w:sz w:val="24"/>
          <w:szCs w:val="24"/>
        </w:rPr>
      </w:pPr>
      <w:bookmarkStart w:id="3" w:name="bookmark7"/>
    </w:p>
    <w:p w14:paraId="0A4F5647" w14:textId="7DD9ADCE" w:rsidR="003F4D68" w:rsidRPr="007977A9" w:rsidRDefault="00E34089" w:rsidP="007977A9">
      <w:pPr>
        <w:pStyle w:val="Teksttreci20"/>
        <w:shd w:val="clear" w:color="auto" w:fill="auto"/>
        <w:spacing w:before="0" w:line="276" w:lineRule="auto"/>
        <w:jc w:val="left"/>
        <w:rPr>
          <w:color w:val="000000" w:themeColor="text1"/>
          <w:sz w:val="24"/>
          <w:szCs w:val="24"/>
        </w:rPr>
      </w:pPr>
      <w:r w:rsidRPr="007977A9">
        <w:rPr>
          <w:rStyle w:val="Teksttreci2Bezpogrubienia"/>
          <w:b/>
          <w:bCs/>
          <w:color w:val="000000" w:themeColor="text1"/>
          <w:sz w:val="24"/>
          <w:szCs w:val="24"/>
        </w:rPr>
        <w:t>§ 3</w:t>
      </w:r>
      <w:r w:rsidRPr="007977A9">
        <w:rPr>
          <w:rStyle w:val="Teksttreci2"/>
          <w:color w:val="000000" w:themeColor="text1"/>
          <w:sz w:val="24"/>
          <w:szCs w:val="24"/>
        </w:rPr>
        <w:t xml:space="preserve"> Warunki realizacji przedmiotu umowy</w:t>
      </w:r>
      <w:bookmarkEnd w:id="3"/>
    </w:p>
    <w:p w14:paraId="20ADA575" w14:textId="77777777" w:rsidR="003F4D68" w:rsidRPr="007977A9" w:rsidRDefault="00E34089" w:rsidP="007977A9">
      <w:pPr>
        <w:pStyle w:val="Teksttreci0"/>
        <w:numPr>
          <w:ilvl w:val="2"/>
          <w:numId w:val="1"/>
        </w:numPr>
        <w:shd w:val="clear" w:color="auto" w:fill="auto"/>
        <w:tabs>
          <w:tab w:val="left" w:pos="553"/>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Wykonawca zobowiązany jest dostarczyć Towar najwyższej jakości, fabrycznie nowy, wolny od wad fizycznych lub prawnych, w stanie nienaruszonym opakowaniu, odpowiadający parametrom i rodzajowi wskazanymi w SWZ -załącznik nr 1 do umowy.</w:t>
      </w:r>
    </w:p>
    <w:p w14:paraId="2271B9BF" w14:textId="77777777" w:rsidR="003F4D68" w:rsidRPr="007977A9" w:rsidRDefault="00E34089" w:rsidP="007977A9">
      <w:pPr>
        <w:pStyle w:val="Teksttreci0"/>
        <w:numPr>
          <w:ilvl w:val="2"/>
          <w:numId w:val="1"/>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Termin ważności (przydatności) przedmiotu zamówienia to minimum 12 miesięcy, licząc od daty dostarczenia towaru do Zamawiającego lub terminu przydatności na opakowaniu, jeżeli jest terminem dłuższym. W przypadku niespełnienia powyższych warunków, dostawa uznana zostanie za niezgodną z zamówieniem.</w:t>
      </w:r>
    </w:p>
    <w:p w14:paraId="7FEFA6BB" w14:textId="77777777" w:rsidR="003F4D68" w:rsidRPr="007977A9" w:rsidRDefault="00E34089" w:rsidP="007977A9">
      <w:pPr>
        <w:pStyle w:val="Teksttreci0"/>
        <w:numPr>
          <w:ilvl w:val="2"/>
          <w:numId w:val="1"/>
        </w:numPr>
        <w:shd w:val="clear" w:color="auto" w:fill="auto"/>
        <w:tabs>
          <w:tab w:val="left" w:pos="56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Towar będzie oznaczony zgodnie z obowiązującymi przepisami i będzie posiadać aktualne atesty w języku polskim.</w:t>
      </w:r>
    </w:p>
    <w:p w14:paraId="27DC45AD" w14:textId="17F60326" w:rsidR="003F4D68" w:rsidRPr="007977A9" w:rsidRDefault="00E34089" w:rsidP="007977A9">
      <w:pPr>
        <w:pStyle w:val="Teksttreci0"/>
        <w:numPr>
          <w:ilvl w:val="2"/>
          <w:numId w:val="1"/>
        </w:numPr>
        <w:shd w:val="clear" w:color="auto" w:fill="auto"/>
        <w:tabs>
          <w:tab w:val="left" w:pos="56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Wykonawca zapakuje towar w sposób jednorodny, według zasady „jeden towar </w:t>
      </w:r>
      <w:r w:rsidR="007977A9">
        <w:rPr>
          <w:rStyle w:val="Teksttreci"/>
          <w:color w:val="000000" w:themeColor="text1"/>
          <w:sz w:val="24"/>
          <w:szCs w:val="24"/>
        </w:rPr>
        <w:t xml:space="preserve">               </w:t>
      </w:r>
      <w:r w:rsidRPr="007977A9">
        <w:rPr>
          <w:rStyle w:val="Teksttreci"/>
          <w:color w:val="000000" w:themeColor="text1"/>
          <w:sz w:val="24"/>
          <w:szCs w:val="24"/>
        </w:rPr>
        <w:t xml:space="preserve">w jednym opakowaniu zbiorczym", aby osoba odpowiadająca za przyjęcie towaru </w:t>
      </w:r>
      <w:r w:rsidR="007977A9">
        <w:rPr>
          <w:rStyle w:val="Teksttreci"/>
          <w:color w:val="000000" w:themeColor="text1"/>
          <w:sz w:val="24"/>
          <w:szCs w:val="24"/>
        </w:rPr>
        <w:t xml:space="preserve">             </w:t>
      </w:r>
      <w:r w:rsidRPr="007977A9">
        <w:rPr>
          <w:rStyle w:val="Teksttreci"/>
          <w:color w:val="000000" w:themeColor="text1"/>
          <w:sz w:val="24"/>
          <w:szCs w:val="24"/>
        </w:rPr>
        <w:t xml:space="preserve">u Zamawiającego, mogła zweryfikować dostawę w jak najkrótszym czasie. </w:t>
      </w:r>
      <w:r w:rsidR="007977A9">
        <w:rPr>
          <w:rStyle w:val="Teksttreci"/>
          <w:color w:val="000000" w:themeColor="text1"/>
          <w:sz w:val="24"/>
          <w:szCs w:val="24"/>
        </w:rPr>
        <w:t xml:space="preserve">                         </w:t>
      </w:r>
      <w:r w:rsidRPr="007977A9">
        <w:rPr>
          <w:rStyle w:val="Teksttreci"/>
          <w:color w:val="000000" w:themeColor="text1"/>
          <w:sz w:val="24"/>
          <w:szCs w:val="24"/>
        </w:rPr>
        <w:t xml:space="preserve">W przypadku braku zachowania powyższej zasady, Zamawiający może odmówić przyjęcia dostawy, z jednoczesnym zachowaniem prawa do kar umownych za nieterminową dostawę zgodnie z § </w:t>
      </w:r>
      <w:r w:rsidR="00C177D5" w:rsidRPr="007977A9">
        <w:rPr>
          <w:rStyle w:val="Teksttreci"/>
          <w:color w:val="000000" w:themeColor="text1"/>
          <w:sz w:val="24"/>
          <w:szCs w:val="24"/>
        </w:rPr>
        <w:t>7</w:t>
      </w:r>
      <w:r w:rsidRPr="007977A9">
        <w:rPr>
          <w:rStyle w:val="Teksttreci"/>
          <w:color w:val="000000" w:themeColor="text1"/>
          <w:sz w:val="24"/>
          <w:szCs w:val="24"/>
        </w:rPr>
        <w:t xml:space="preserve"> ust. 1. lit. b i c. Zamawiający nie zgadza się na określenie minimów logistycznych kwotowych i produktowo-ilościowych do zamówień cząstkowych.</w:t>
      </w:r>
    </w:p>
    <w:p w14:paraId="1DFD5E33" w14:textId="3DEB7828" w:rsidR="003F4D68" w:rsidRPr="007977A9" w:rsidRDefault="00E34089" w:rsidP="007977A9">
      <w:pPr>
        <w:pStyle w:val="Teksttreci0"/>
        <w:numPr>
          <w:ilvl w:val="2"/>
          <w:numId w:val="1"/>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W celu złożenia zamówienia cząstkowego Zamawiający wyśle do Wykonawcy zamówienie </w:t>
      </w:r>
      <w:r w:rsidR="00484C00" w:rsidRPr="007977A9">
        <w:rPr>
          <w:rStyle w:val="Teksttreci"/>
          <w:color w:val="000000" w:themeColor="text1"/>
          <w:sz w:val="24"/>
          <w:szCs w:val="24"/>
        </w:rPr>
        <w:t>drogą elektroniczną</w:t>
      </w:r>
      <w:r w:rsidRPr="007977A9">
        <w:rPr>
          <w:rStyle w:val="Teksttreci"/>
          <w:color w:val="000000" w:themeColor="text1"/>
          <w:sz w:val="24"/>
          <w:szCs w:val="24"/>
        </w:rPr>
        <w:t xml:space="preserve"> na adres/y wskazany/e w § 5 ust.</w:t>
      </w:r>
      <w:r w:rsidR="007902E3" w:rsidRPr="007977A9">
        <w:rPr>
          <w:rStyle w:val="Teksttreci"/>
          <w:color w:val="000000" w:themeColor="text1"/>
          <w:sz w:val="24"/>
          <w:szCs w:val="24"/>
        </w:rPr>
        <w:t xml:space="preserve"> </w:t>
      </w:r>
      <w:r w:rsidRPr="007977A9">
        <w:rPr>
          <w:rStyle w:val="Teksttreci"/>
          <w:color w:val="000000" w:themeColor="text1"/>
          <w:sz w:val="24"/>
          <w:szCs w:val="24"/>
        </w:rPr>
        <w:t xml:space="preserve">2. Wykonawca potwierdzi przyjęcie zamówienia, w czasie nieprzekraczającym 1 dzień roboczy od dnia przesłania zamówienia, drogą elektroniczną na adres e-mail wskazany </w:t>
      </w:r>
      <w:r w:rsidR="007977A9">
        <w:rPr>
          <w:rStyle w:val="Teksttreci"/>
          <w:color w:val="000000" w:themeColor="text1"/>
          <w:sz w:val="24"/>
          <w:szCs w:val="24"/>
        </w:rPr>
        <w:t xml:space="preserve">                    </w:t>
      </w:r>
      <w:r w:rsidRPr="007977A9">
        <w:rPr>
          <w:rStyle w:val="Teksttreci"/>
          <w:color w:val="000000" w:themeColor="text1"/>
          <w:sz w:val="24"/>
          <w:szCs w:val="24"/>
        </w:rPr>
        <w:t>w zamówieniu. Wysłane zamówienie nie potwierdzone w</w:t>
      </w:r>
      <w:r w:rsidR="006D0AF7" w:rsidRPr="007977A9">
        <w:rPr>
          <w:color w:val="000000" w:themeColor="text1"/>
          <w:sz w:val="24"/>
          <w:szCs w:val="24"/>
        </w:rPr>
        <w:t xml:space="preserve"> </w:t>
      </w:r>
      <w:r w:rsidRPr="007977A9">
        <w:rPr>
          <w:rStyle w:val="Teksttreci"/>
          <w:color w:val="000000" w:themeColor="text1"/>
          <w:sz w:val="24"/>
          <w:szCs w:val="24"/>
        </w:rPr>
        <w:t>wyznaczonym powyżej terminie rozumiane jest jako potwierdzone przez Wykonawcę i przyjęte do realizacji.</w:t>
      </w:r>
    </w:p>
    <w:p w14:paraId="1C1394EF" w14:textId="16C5F6D0" w:rsidR="003F4D68" w:rsidRPr="007977A9" w:rsidRDefault="00E34089" w:rsidP="007977A9">
      <w:pPr>
        <w:pStyle w:val="Teksttreci0"/>
        <w:numPr>
          <w:ilvl w:val="2"/>
          <w:numId w:val="1"/>
        </w:numPr>
        <w:shd w:val="clear" w:color="auto" w:fill="auto"/>
        <w:tabs>
          <w:tab w:val="left" w:pos="542"/>
          <w:tab w:val="left" w:leader="dot" w:pos="9134"/>
        </w:tabs>
        <w:spacing w:before="0" w:after="0" w:line="276" w:lineRule="auto"/>
        <w:ind w:left="540" w:hanging="540"/>
        <w:jc w:val="left"/>
        <w:rPr>
          <w:b/>
          <w:bCs/>
          <w:color w:val="000000" w:themeColor="text1"/>
          <w:sz w:val="24"/>
          <w:szCs w:val="24"/>
        </w:rPr>
      </w:pPr>
      <w:r w:rsidRPr="007977A9">
        <w:rPr>
          <w:rStyle w:val="Teksttreci"/>
          <w:b/>
          <w:bCs/>
          <w:color w:val="000000" w:themeColor="text1"/>
          <w:sz w:val="24"/>
          <w:szCs w:val="24"/>
        </w:rPr>
        <w:t>Wykonawca zobowiązuje się do realizacji zamówienia cząstkowego w terminie nie d</w:t>
      </w:r>
      <w:r w:rsidR="00A27C0F" w:rsidRPr="007977A9">
        <w:rPr>
          <w:rStyle w:val="Teksttreci"/>
          <w:b/>
          <w:bCs/>
          <w:color w:val="000000" w:themeColor="text1"/>
          <w:sz w:val="24"/>
          <w:szCs w:val="24"/>
        </w:rPr>
        <w:t>ł</w:t>
      </w:r>
      <w:r w:rsidRPr="007977A9">
        <w:rPr>
          <w:rStyle w:val="Teksttreci"/>
          <w:b/>
          <w:bCs/>
          <w:color w:val="000000" w:themeColor="text1"/>
          <w:sz w:val="24"/>
          <w:szCs w:val="24"/>
        </w:rPr>
        <w:t>uższym ni</w:t>
      </w:r>
      <w:r w:rsidR="00E43264" w:rsidRPr="007977A9">
        <w:rPr>
          <w:rStyle w:val="Teksttreci"/>
          <w:b/>
          <w:bCs/>
          <w:color w:val="000000" w:themeColor="text1"/>
          <w:sz w:val="24"/>
          <w:szCs w:val="24"/>
        </w:rPr>
        <w:t xml:space="preserve">ż </w:t>
      </w:r>
      <w:r w:rsidR="00B44DC6" w:rsidRPr="007977A9">
        <w:rPr>
          <w:rStyle w:val="Teksttreci"/>
          <w:b/>
          <w:bCs/>
          <w:color w:val="000000" w:themeColor="text1"/>
          <w:sz w:val="24"/>
          <w:szCs w:val="24"/>
        </w:rPr>
        <w:t>....</w:t>
      </w:r>
      <w:r w:rsidRPr="007977A9">
        <w:rPr>
          <w:rStyle w:val="Teksttreci"/>
          <w:b/>
          <w:bCs/>
          <w:color w:val="000000" w:themeColor="text1"/>
          <w:sz w:val="24"/>
          <w:szCs w:val="24"/>
        </w:rPr>
        <w:t xml:space="preserve"> dni</w:t>
      </w:r>
    </w:p>
    <w:p w14:paraId="36455676" w14:textId="57525664" w:rsidR="003F4D68" w:rsidRPr="007977A9" w:rsidRDefault="00E34089" w:rsidP="007977A9">
      <w:pPr>
        <w:pStyle w:val="Teksttreci0"/>
        <w:shd w:val="clear" w:color="auto" w:fill="auto"/>
        <w:spacing w:before="0" w:after="0" w:line="276" w:lineRule="auto"/>
        <w:ind w:left="540" w:right="20" w:firstLine="0"/>
        <w:jc w:val="left"/>
        <w:rPr>
          <w:rStyle w:val="Teksttreci"/>
          <w:color w:val="000000" w:themeColor="text1"/>
          <w:sz w:val="24"/>
          <w:szCs w:val="24"/>
        </w:rPr>
      </w:pPr>
      <w:r w:rsidRPr="007977A9">
        <w:rPr>
          <w:rStyle w:val="Teksttreci"/>
          <w:b/>
          <w:bCs/>
          <w:color w:val="000000" w:themeColor="text1"/>
          <w:sz w:val="24"/>
          <w:szCs w:val="24"/>
        </w:rPr>
        <w:t>roboczych.</w:t>
      </w:r>
      <w:r w:rsidRPr="007977A9">
        <w:rPr>
          <w:rStyle w:val="Teksttreci"/>
          <w:color w:val="000000" w:themeColor="text1"/>
          <w:sz w:val="24"/>
          <w:szCs w:val="24"/>
        </w:rPr>
        <w:t xml:space="preserve"> Termin dostawy liczony jest następnego dnia roboczego po wysłaniu zamówienia przez</w:t>
      </w:r>
      <w:r w:rsidR="00A27C0F" w:rsidRPr="007977A9">
        <w:rPr>
          <w:rStyle w:val="Teksttreci"/>
          <w:color w:val="000000" w:themeColor="text1"/>
          <w:sz w:val="24"/>
          <w:szCs w:val="24"/>
        </w:rPr>
        <w:t xml:space="preserve"> </w:t>
      </w:r>
      <w:r w:rsidRPr="007977A9">
        <w:rPr>
          <w:rStyle w:val="Teksttreci"/>
          <w:color w:val="000000" w:themeColor="text1"/>
          <w:sz w:val="24"/>
          <w:szCs w:val="24"/>
        </w:rPr>
        <w:t xml:space="preserve">Zamawiającego. Dostawy będą realizowane w dniach roboczych w godzinach od 08:00 do 14:00. Zamawiający nie dopuszcza realizacji cząstkowej zamówienia bez zgody osoby upoważnionej do kontaktów w sprawach związanych </w:t>
      </w:r>
      <w:r w:rsidR="007977A9">
        <w:rPr>
          <w:rStyle w:val="Teksttreci"/>
          <w:color w:val="000000" w:themeColor="text1"/>
          <w:sz w:val="24"/>
          <w:szCs w:val="24"/>
        </w:rPr>
        <w:t xml:space="preserve">            </w:t>
      </w:r>
      <w:r w:rsidRPr="007977A9">
        <w:rPr>
          <w:rStyle w:val="Teksttreci"/>
          <w:color w:val="000000" w:themeColor="text1"/>
          <w:sz w:val="24"/>
          <w:szCs w:val="24"/>
        </w:rPr>
        <w:t>z niniejszą umową reprezentującą Zamawiającego, wskazanej w § 5 ust. 1.</w:t>
      </w:r>
    </w:p>
    <w:p w14:paraId="31D363C5" w14:textId="2B644630" w:rsidR="007A565E" w:rsidRPr="007977A9" w:rsidRDefault="00811DE7" w:rsidP="007977A9">
      <w:pPr>
        <w:pStyle w:val="Teksttreci0"/>
        <w:numPr>
          <w:ilvl w:val="2"/>
          <w:numId w:val="1"/>
        </w:numPr>
        <w:shd w:val="clear" w:color="auto" w:fill="auto"/>
        <w:tabs>
          <w:tab w:val="left" w:pos="567"/>
        </w:tabs>
        <w:spacing w:before="0" w:after="0" w:line="276" w:lineRule="auto"/>
        <w:ind w:left="426" w:right="20" w:hanging="426"/>
        <w:jc w:val="left"/>
        <w:rPr>
          <w:b/>
          <w:bCs/>
          <w:color w:val="000000" w:themeColor="text1"/>
          <w:sz w:val="24"/>
          <w:szCs w:val="24"/>
        </w:rPr>
      </w:pPr>
      <w:r w:rsidRPr="007977A9">
        <w:rPr>
          <w:rStyle w:val="Teksttreci"/>
          <w:color w:val="000000" w:themeColor="text1"/>
          <w:sz w:val="24"/>
          <w:szCs w:val="24"/>
        </w:rPr>
        <w:t xml:space="preserve"> </w:t>
      </w:r>
      <w:r w:rsidR="007A565E" w:rsidRPr="007977A9">
        <w:rPr>
          <w:rStyle w:val="Teksttreci"/>
          <w:b/>
          <w:bCs/>
          <w:color w:val="000000" w:themeColor="text1"/>
          <w:sz w:val="24"/>
          <w:szCs w:val="24"/>
        </w:rPr>
        <w:t>Dostawy zamaw</w:t>
      </w:r>
      <w:r w:rsidR="00100632" w:rsidRPr="007977A9">
        <w:rPr>
          <w:rStyle w:val="Teksttreci"/>
          <w:b/>
          <w:bCs/>
          <w:color w:val="000000" w:themeColor="text1"/>
          <w:sz w:val="24"/>
          <w:szCs w:val="24"/>
        </w:rPr>
        <w:t xml:space="preserve">ianego asortymentu wyrobów </w:t>
      </w:r>
      <w:r w:rsidR="00643866" w:rsidRPr="007977A9">
        <w:rPr>
          <w:rStyle w:val="Teksttreci"/>
          <w:b/>
          <w:bCs/>
          <w:color w:val="000000" w:themeColor="text1"/>
          <w:sz w:val="24"/>
          <w:szCs w:val="24"/>
        </w:rPr>
        <w:t>chłonnych</w:t>
      </w:r>
      <w:r w:rsidR="00502D33" w:rsidRPr="007977A9">
        <w:rPr>
          <w:rStyle w:val="Teksttreci"/>
          <w:b/>
          <w:bCs/>
          <w:color w:val="000000" w:themeColor="text1"/>
          <w:sz w:val="24"/>
          <w:szCs w:val="24"/>
        </w:rPr>
        <w:t xml:space="preserve"> musz</w:t>
      </w:r>
      <w:r w:rsidR="00182611" w:rsidRPr="007977A9">
        <w:rPr>
          <w:rStyle w:val="Teksttreci"/>
          <w:b/>
          <w:bCs/>
          <w:color w:val="000000" w:themeColor="text1"/>
          <w:sz w:val="24"/>
          <w:szCs w:val="24"/>
        </w:rPr>
        <w:t>ą</w:t>
      </w:r>
      <w:r w:rsidR="00502D33" w:rsidRPr="007977A9">
        <w:rPr>
          <w:rStyle w:val="Teksttreci"/>
          <w:b/>
          <w:bCs/>
          <w:color w:val="000000" w:themeColor="text1"/>
          <w:sz w:val="24"/>
          <w:szCs w:val="24"/>
        </w:rPr>
        <w:t xml:space="preserve"> odbywać się</w:t>
      </w:r>
      <w:r w:rsidR="00100632" w:rsidRPr="007977A9">
        <w:rPr>
          <w:rStyle w:val="Teksttreci"/>
          <w:b/>
          <w:bCs/>
          <w:color w:val="000000" w:themeColor="text1"/>
          <w:sz w:val="24"/>
          <w:szCs w:val="24"/>
        </w:rPr>
        <w:t xml:space="preserve"> </w:t>
      </w:r>
      <w:r w:rsidR="007977A9">
        <w:rPr>
          <w:rStyle w:val="Teksttreci"/>
          <w:b/>
          <w:bCs/>
          <w:color w:val="000000" w:themeColor="text1"/>
          <w:sz w:val="24"/>
          <w:szCs w:val="24"/>
        </w:rPr>
        <w:t xml:space="preserve">             </w:t>
      </w:r>
      <w:r w:rsidR="00100632" w:rsidRPr="007977A9">
        <w:rPr>
          <w:rStyle w:val="Teksttreci"/>
          <w:b/>
          <w:bCs/>
          <w:color w:val="000000" w:themeColor="text1"/>
          <w:sz w:val="24"/>
          <w:szCs w:val="24"/>
        </w:rPr>
        <w:t xml:space="preserve">z podziałem na </w:t>
      </w:r>
      <w:r w:rsidR="00AA6A56" w:rsidRPr="007977A9">
        <w:rPr>
          <w:rStyle w:val="Teksttreci"/>
          <w:b/>
          <w:bCs/>
          <w:color w:val="000000" w:themeColor="text1"/>
          <w:sz w:val="24"/>
          <w:szCs w:val="24"/>
        </w:rPr>
        <w:t>oddziały mieszkalne Domu Pomocy</w:t>
      </w:r>
      <w:r w:rsidR="00502D33" w:rsidRPr="007977A9">
        <w:rPr>
          <w:rStyle w:val="Teksttreci"/>
          <w:b/>
          <w:bCs/>
          <w:color w:val="000000" w:themeColor="text1"/>
          <w:sz w:val="24"/>
          <w:szCs w:val="24"/>
        </w:rPr>
        <w:t xml:space="preserve"> </w:t>
      </w:r>
      <w:r w:rsidR="00AA6A56" w:rsidRPr="007977A9">
        <w:rPr>
          <w:rStyle w:val="Teksttreci"/>
          <w:b/>
          <w:bCs/>
          <w:color w:val="000000" w:themeColor="text1"/>
          <w:sz w:val="24"/>
          <w:szCs w:val="24"/>
        </w:rPr>
        <w:t>Społecznej</w:t>
      </w:r>
      <w:r w:rsidR="00502D33" w:rsidRPr="007977A9">
        <w:rPr>
          <w:rStyle w:val="Teksttreci"/>
          <w:b/>
          <w:bCs/>
          <w:color w:val="000000" w:themeColor="text1"/>
          <w:sz w:val="24"/>
          <w:szCs w:val="24"/>
        </w:rPr>
        <w:t>.</w:t>
      </w:r>
    </w:p>
    <w:p w14:paraId="1D12CB34" w14:textId="6DC3CAD1" w:rsidR="003F4D68" w:rsidRPr="007977A9" w:rsidRDefault="00E34089" w:rsidP="007977A9">
      <w:pPr>
        <w:pStyle w:val="Teksttreci0"/>
        <w:numPr>
          <w:ilvl w:val="2"/>
          <w:numId w:val="1"/>
        </w:numPr>
        <w:shd w:val="clear" w:color="auto" w:fill="auto"/>
        <w:tabs>
          <w:tab w:val="left" w:pos="538"/>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 xml:space="preserve">Wykonawca poinformuje Zamawiającego, tj. osobę kontaktową wskazaną na </w:t>
      </w:r>
      <w:r w:rsidRPr="007977A9">
        <w:rPr>
          <w:rStyle w:val="Teksttreci"/>
          <w:color w:val="000000" w:themeColor="text1"/>
          <w:sz w:val="24"/>
          <w:szCs w:val="24"/>
        </w:rPr>
        <w:lastRenderedPageBreak/>
        <w:t xml:space="preserve">zamówieniu oraz osobę wskazaną w § 5 ust. 1, o dacie planowanej dostawy, </w:t>
      </w:r>
      <w:r w:rsidR="007977A9">
        <w:rPr>
          <w:rStyle w:val="Teksttreci"/>
          <w:color w:val="000000" w:themeColor="text1"/>
          <w:sz w:val="24"/>
          <w:szCs w:val="24"/>
        </w:rPr>
        <w:t xml:space="preserve">                    </w:t>
      </w:r>
      <w:r w:rsidRPr="007977A9">
        <w:rPr>
          <w:rStyle w:val="Teksttreci"/>
          <w:color w:val="000000" w:themeColor="text1"/>
          <w:sz w:val="24"/>
          <w:szCs w:val="24"/>
        </w:rPr>
        <w:t xml:space="preserve">z wyprzedzeniem co najmniej 1 dnia roboczego. Awizacja powinna być dokonana drogą mailową lub telefoniczną zgodnie z informacjami podanymi na zamówieniu </w:t>
      </w:r>
      <w:r w:rsidR="007977A9">
        <w:rPr>
          <w:rStyle w:val="Teksttreci"/>
          <w:color w:val="000000" w:themeColor="text1"/>
          <w:sz w:val="24"/>
          <w:szCs w:val="24"/>
        </w:rPr>
        <w:t xml:space="preserve">                </w:t>
      </w:r>
      <w:r w:rsidRPr="007977A9">
        <w:rPr>
          <w:rStyle w:val="Teksttreci"/>
          <w:color w:val="000000" w:themeColor="text1"/>
          <w:sz w:val="24"/>
          <w:szCs w:val="24"/>
        </w:rPr>
        <w:t>i</w:t>
      </w:r>
      <w:r w:rsidR="007977A9">
        <w:rPr>
          <w:rStyle w:val="Teksttreci"/>
          <w:color w:val="000000" w:themeColor="text1"/>
          <w:sz w:val="24"/>
          <w:szCs w:val="24"/>
        </w:rPr>
        <w:t xml:space="preserve"> </w:t>
      </w:r>
      <w:r w:rsidRPr="007977A9">
        <w:rPr>
          <w:rStyle w:val="Teksttreci"/>
          <w:color w:val="000000" w:themeColor="text1"/>
          <w:sz w:val="24"/>
          <w:szCs w:val="24"/>
        </w:rPr>
        <w:t xml:space="preserve"> zawierać informacje o dacie i godzinie dostawy oraz o numerach rejestracyjnych samochodu dostawczego, którym dostawa będzie dostarczona.</w:t>
      </w:r>
    </w:p>
    <w:p w14:paraId="750A57AA" w14:textId="77777777" w:rsidR="003F4D68" w:rsidRPr="007977A9" w:rsidRDefault="00E34089" w:rsidP="007977A9">
      <w:pPr>
        <w:pStyle w:val="Teksttreci0"/>
        <w:numPr>
          <w:ilvl w:val="2"/>
          <w:numId w:val="1"/>
        </w:numPr>
        <w:shd w:val="clear" w:color="auto" w:fill="auto"/>
        <w:tabs>
          <w:tab w:val="left" w:pos="518"/>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Zamawiający może odmówić przyjęcia przedmiotu umowy, jeżeli ten nie jest zgodny ze złożonym zamówieniem, nie jest zapakowany według § 3 ust. 6 lub dostarczono przedmiot umowy inny niż wynika to z SWZ.</w:t>
      </w:r>
    </w:p>
    <w:p w14:paraId="28D2036E" w14:textId="6CEEDFB5" w:rsidR="003F4D68" w:rsidRPr="007977A9" w:rsidRDefault="00E34089" w:rsidP="007977A9">
      <w:pPr>
        <w:pStyle w:val="Teksttreci0"/>
        <w:numPr>
          <w:ilvl w:val="2"/>
          <w:numId w:val="1"/>
        </w:numPr>
        <w:shd w:val="clear" w:color="auto" w:fill="auto"/>
        <w:tabs>
          <w:tab w:val="left" w:pos="523"/>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 xml:space="preserve">Zamawiający może odmówić przyjęcia nieawizowanej dostawy z jednoczesnym zachowaniem prawa do kar umownych za nieterminową dostawę zgodnie z § </w:t>
      </w:r>
      <w:r w:rsidR="00C177D5" w:rsidRPr="007977A9">
        <w:rPr>
          <w:rStyle w:val="Teksttreci"/>
          <w:color w:val="000000" w:themeColor="text1"/>
          <w:sz w:val="24"/>
          <w:szCs w:val="24"/>
        </w:rPr>
        <w:t>7</w:t>
      </w:r>
      <w:r w:rsidRPr="007977A9">
        <w:rPr>
          <w:rStyle w:val="Teksttreci"/>
          <w:color w:val="000000" w:themeColor="text1"/>
          <w:sz w:val="24"/>
          <w:szCs w:val="24"/>
        </w:rPr>
        <w:t xml:space="preserve"> ust. 1. lit. b i c.</w:t>
      </w:r>
    </w:p>
    <w:p w14:paraId="1BDA5161" w14:textId="3B965B69" w:rsidR="003F4D68" w:rsidRPr="007977A9" w:rsidRDefault="00E34089" w:rsidP="007977A9">
      <w:pPr>
        <w:pStyle w:val="Teksttreci0"/>
        <w:numPr>
          <w:ilvl w:val="2"/>
          <w:numId w:val="1"/>
        </w:numPr>
        <w:shd w:val="clear" w:color="auto" w:fill="auto"/>
        <w:tabs>
          <w:tab w:val="left" w:pos="528"/>
        </w:tabs>
        <w:spacing w:before="0" w:after="0" w:line="276" w:lineRule="auto"/>
        <w:ind w:left="540" w:right="20" w:hanging="540"/>
        <w:jc w:val="left"/>
        <w:rPr>
          <w:rStyle w:val="Teksttreci"/>
          <w:color w:val="000000" w:themeColor="text1"/>
          <w:sz w:val="24"/>
          <w:szCs w:val="24"/>
        </w:rPr>
      </w:pPr>
      <w:r w:rsidRPr="007977A9">
        <w:rPr>
          <w:rStyle w:val="Teksttreci"/>
          <w:color w:val="000000" w:themeColor="text1"/>
          <w:sz w:val="24"/>
          <w:szCs w:val="24"/>
        </w:rPr>
        <w:t>Wszystkie koszty związane z wykonywaniem przedmiotu umowy, a także wszelkie ryzyko utraty i uszkodzenia w czasie przewozu, załadunku i wyładunku obciążają i spoczywają na Wykonawcy.</w:t>
      </w:r>
    </w:p>
    <w:p w14:paraId="16812C60" w14:textId="1D079421" w:rsidR="002229E8" w:rsidRPr="007977A9" w:rsidRDefault="002229E8" w:rsidP="007977A9">
      <w:pPr>
        <w:pStyle w:val="Teksttreci0"/>
        <w:numPr>
          <w:ilvl w:val="2"/>
          <w:numId w:val="1"/>
        </w:numPr>
        <w:shd w:val="clear" w:color="auto" w:fill="auto"/>
        <w:tabs>
          <w:tab w:val="left" w:pos="528"/>
        </w:tabs>
        <w:spacing w:before="0" w:after="0" w:line="276" w:lineRule="auto"/>
        <w:ind w:left="540" w:right="20" w:hanging="540"/>
        <w:jc w:val="left"/>
        <w:rPr>
          <w:b/>
          <w:bCs/>
          <w:color w:val="000000" w:themeColor="text1"/>
          <w:sz w:val="24"/>
          <w:szCs w:val="24"/>
        </w:rPr>
      </w:pPr>
      <w:r w:rsidRPr="007977A9">
        <w:rPr>
          <w:b/>
          <w:bCs/>
          <w:color w:val="000000" w:themeColor="text1"/>
          <w:sz w:val="24"/>
          <w:szCs w:val="24"/>
        </w:rPr>
        <w:t>Wykonawca dysponuje narzędziem informatycznym (program, aplikacja) usprawniające generowanie i składanie zamówień do dostawcy, kontrolę nad ważnością zleceń, możliwość generowania raportów ilościowych i wartościowych dotyczących zrealizowanych zamówień (indywidualnych na mieszkańca lub zbiorczych dotyczących zamówień refundacyjnych za wybrane okresy – miesiąc, kwartał, rok, oddzielnie</w:t>
      </w:r>
      <w:r w:rsidR="007977A9">
        <w:rPr>
          <w:b/>
          <w:bCs/>
          <w:color w:val="000000" w:themeColor="text1"/>
          <w:sz w:val="24"/>
          <w:szCs w:val="24"/>
        </w:rPr>
        <w:t xml:space="preserve"> </w:t>
      </w:r>
      <w:r w:rsidRPr="007977A9">
        <w:rPr>
          <w:b/>
          <w:bCs/>
          <w:color w:val="000000" w:themeColor="text1"/>
          <w:sz w:val="24"/>
          <w:szCs w:val="24"/>
        </w:rPr>
        <w:t xml:space="preserve">i łącznie na poszczególne oddziały). </w:t>
      </w:r>
    </w:p>
    <w:p w14:paraId="2170B57B" w14:textId="342C04C8" w:rsidR="003F4D68" w:rsidRPr="007977A9" w:rsidRDefault="00E34089" w:rsidP="007977A9">
      <w:pPr>
        <w:pStyle w:val="Teksttreci0"/>
        <w:numPr>
          <w:ilvl w:val="2"/>
          <w:numId w:val="1"/>
        </w:numPr>
        <w:shd w:val="clear" w:color="auto" w:fill="auto"/>
        <w:tabs>
          <w:tab w:val="left" w:pos="518"/>
        </w:tabs>
        <w:spacing w:before="0" w:after="0" w:line="276" w:lineRule="auto"/>
        <w:ind w:left="540" w:right="20" w:hanging="540"/>
        <w:jc w:val="left"/>
        <w:rPr>
          <w:rStyle w:val="Teksttreci"/>
          <w:color w:val="000000" w:themeColor="text1"/>
          <w:sz w:val="24"/>
          <w:szCs w:val="24"/>
        </w:rPr>
      </w:pPr>
      <w:r w:rsidRPr="007977A9">
        <w:rPr>
          <w:rStyle w:val="Teksttreci"/>
          <w:color w:val="000000" w:themeColor="text1"/>
          <w:sz w:val="24"/>
          <w:szCs w:val="24"/>
        </w:rPr>
        <w:t>Zamawiający nie dopuszcza wykorzystywania platform zakupowych Wykonawcy.</w:t>
      </w:r>
    </w:p>
    <w:p w14:paraId="7BEEEED8" w14:textId="451DA418" w:rsidR="003F4D68" w:rsidRPr="007977A9" w:rsidRDefault="00E34089" w:rsidP="007977A9">
      <w:pPr>
        <w:pStyle w:val="Teksttreci0"/>
        <w:numPr>
          <w:ilvl w:val="2"/>
          <w:numId w:val="1"/>
        </w:numPr>
        <w:shd w:val="clear" w:color="auto" w:fill="auto"/>
        <w:tabs>
          <w:tab w:val="left" w:pos="523"/>
        </w:tabs>
        <w:spacing w:before="0" w:after="0" w:line="276" w:lineRule="auto"/>
        <w:ind w:left="540" w:right="20" w:hanging="540"/>
        <w:jc w:val="left"/>
        <w:rPr>
          <w:rStyle w:val="Teksttreci"/>
          <w:color w:val="000000" w:themeColor="text1"/>
          <w:sz w:val="24"/>
          <w:szCs w:val="24"/>
        </w:rPr>
      </w:pPr>
      <w:r w:rsidRPr="007977A9">
        <w:rPr>
          <w:rStyle w:val="Teksttreci"/>
          <w:color w:val="000000" w:themeColor="text1"/>
          <w:sz w:val="24"/>
          <w:szCs w:val="24"/>
        </w:rPr>
        <w:t>Zamawiający dopuszcza możliwość zmiany postanowień niniejszej umowy w stosunku do treści oferty Wykonawcy w zakresie jakości lub innych parametrów produktów zaoferowanych w ofercie, przy czym zmiana taka może być spowodowana niedostępnością na rynku produktów wskazanych w ofercie wynikającą z zaprzestania produkcji, wycofania z rynku lub chwilowym brakiem dostępności w rynku. Wykonawca w ciągu 2 dni roboczych zaproponuje produkt/y równoważny/e lub lepszy/e spełniający/e wymagania. Zamawiający w ciągu 3 dni roboczych zaakceptuje zmianę produktu/ów lub ją odrzuci. Odrzucenie zaproponowanego/</w:t>
      </w:r>
      <w:proofErr w:type="spellStart"/>
      <w:r w:rsidRPr="007977A9">
        <w:rPr>
          <w:rStyle w:val="Teksttreci"/>
          <w:color w:val="000000" w:themeColor="text1"/>
          <w:sz w:val="24"/>
          <w:szCs w:val="24"/>
        </w:rPr>
        <w:t>ych</w:t>
      </w:r>
      <w:proofErr w:type="spellEnd"/>
      <w:r w:rsidRPr="007977A9">
        <w:rPr>
          <w:rStyle w:val="Teksttreci"/>
          <w:color w:val="000000" w:themeColor="text1"/>
          <w:sz w:val="24"/>
          <w:szCs w:val="24"/>
        </w:rPr>
        <w:t xml:space="preserve"> produktu/ów wiąże się z koniecznością zaproponowania innego/</w:t>
      </w:r>
      <w:proofErr w:type="spellStart"/>
      <w:r w:rsidRPr="007977A9">
        <w:rPr>
          <w:rStyle w:val="Teksttreci"/>
          <w:color w:val="000000" w:themeColor="text1"/>
          <w:sz w:val="24"/>
          <w:szCs w:val="24"/>
        </w:rPr>
        <w:t>ych</w:t>
      </w:r>
      <w:proofErr w:type="spellEnd"/>
      <w:r w:rsidRPr="007977A9">
        <w:rPr>
          <w:rStyle w:val="Teksttreci"/>
          <w:color w:val="000000" w:themeColor="text1"/>
          <w:sz w:val="24"/>
          <w:szCs w:val="24"/>
        </w:rPr>
        <w:t xml:space="preserve"> równoważnego/</w:t>
      </w:r>
      <w:proofErr w:type="spellStart"/>
      <w:r w:rsidRPr="007977A9">
        <w:rPr>
          <w:rStyle w:val="Teksttreci"/>
          <w:color w:val="000000" w:themeColor="text1"/>
          <w:sz w:val="24"/>
          <w:szCs w:val="24"/>
        </w:rPr>
        <w:t>ych</w:t>
      </w:r>
      <w:proofErr w:type="spellEnd"/>
      <w:r w:rsidRPr="007977A9">
        <w:rPr>
          <w:rStyle w:val="Teksttreci"/>
          <w:color w:val="000000" w:themeColor="text1"/>
          <w:sz w:val="24"/>
          <w:szCs w:val="24"/>
        </w:rPr>
        <w:t xml:space="preserve"> produktu/ów zgodnie z terminem wskazanym </w:t>
      </w:r>
      <w:r w:rsidR="007977A9">
        <w:rPr>
          <w:rStyle w:val="Teksttreci"/>
          <w:color w:val="000000" w:themeColor="text1"/>
          <w:sz w:val="24"/>
          <w:szCs w:val="24"/>
        </w:rPr>
        <w:t xml:space="preserve">                    </w:t>
      </w:r>
      <w:r w:rsidRPr="007977A9">
        <w:rPr>
          <w:rStyle w:val="Teksttreci"/>
          <w:color w:val="000000" w:themeColor="text1"/>
          <w:sz w:val="24"/>
          <w:szCs w:val="24"/>
        </w:rPr>
        <w:t>w niniejszym punkcie.</w:t>
      </w:r>
    </w:p>
    <w:p w14:paraId="184DD965" w14:textId="77777777" w:rsidR="003F4D68" w:rsidRPr="007977A9" w:rsidRDefault="00E34089" w:rsidP="007977A9">
      <w:pPr>
        <w:pStyle w:val="Teksttreci0"/>
        <w:numPr>
          <w:ilvl w:val="2"/>
          <w:numId w:val="1"/>
        </w:numPr>
        <w:shd w:val="clear" w:color="auto" w:fill="auto"/>
        <w:tabs>
          <w:tab w:val="left" w:pos="528"/>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Zmiany w zakresie jakości lub innych parametrów produktów, o których mowa w ust. 14 nie stanowią zmiany Umowy wymagającej zawarcia aneksu.</w:t>
      </w:r>
    </w:p>
    <w:p w14:paraId="37AC08AD" w14:textId="77777777" w:rsidR="00A27C0F" w:rsidRPr="007977A9" w:rsidRDefault="00A27C0F" w:rsidP="007977A9">
      <w:pPr>
        <w:pStyle w:val="Nagwek10"/>
        <w:keepNext/>
        <w:keepLines/>
        <w:shd w:val="clear" w:color="auto" w:fill="auto"/>
        <w:spacing w:after="0" w:line="276" w:lineRule="auto"/>
        <w:rPr>
          <w:rStyle w:val="Nagwek1"/>
          <w:color w:val="000000" w:themeColor="text1"/>
          <w:sz w:val="24"/>
          <w:szCs w:val="24"/>
        </w:rPr>
      </w:pPr>
      <w:bookmarkStart w:id="4" w:name="bookmark8"/>
    </w:p>
    <w:p w14:paraId="7D99B428" w14:textId="5DD59AAE" w:rsidR="003F4D68" w:rsidRPr="007977A9" w:rsidRDefault="00E34089" w:rsidP="007977A9">
      <w:pPr>
        <w:pStyle w:val="Nagwek10"/>
        <w:keepNext/>
        <w:keepLines/>
        <w:shd w:val="clear" w:color="auto" w:fill="auto"/>
        <w:spacing w:after="0" w:line="276" w:lineRule="auto"/>
        <w:rPr>
          <w:color w:val="000000" w:themeColor="text1"/>
          <w:sz w:val="24"/>
          <w:szCs w:val="24"/>
        </w:rPr>
      </w:pPr>
      <w:r w:rsidRPr="007977A9">
        <w:rPr>
          <w:rStyle w:val="Nagwek1"/>
          <w:color w:val="000000" w:themeColor="text1"/>
          <w:sz w:val="24"/>
          <w:szCs w:val="24"/>
        </w:rPr>
        <w:t>§ 4 Odbiór, reklamacje</w:t>
      </w:r>
      <w:bookmarkEnd w:id="4"/>
      <w:r w:rsidR="00A27C0F" w:rsidRPr="007977A9">
        <w:rPr>
          <w:rStyle w:val="Nagwek1"/>
          <w:color w:val="000000" w:themeColor="text1"/>
          <w:sz w:val="24"/>
          <w:szCs w:val="24"/>
        </w:rPr>
        <w:t xml:space="preserve"> </w:t>
      </w:r>
    </w:p>
    <w:p w14:paraId="0CA152C7" w14:textId="77777777" w:rsidR="003F4D68" w:rsidRPr="007977A9" w:rsidRDefault="00E34089" w:rsidP="007977A9">
      <w:pPr>
        <w:pStyle w:val="Teksttreci0"/>
        <w:numPr>
          <w:ilvl w:val="3"/>
          <w:numId w:val="10"/>
        </w:numPr>
        <w:shd w:val="clear" w:color="auto" w:fill="auto"/>
        <w:tabs>
          <w:tab w:val="left" w:pos="533"/>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Stan dostarczanych towarów, po ich otrzymaniu, zostanie niezwłocznie sprawdzony przez Zamawiającego.</w:t>
      </w:r>
    </w:p>
    <w:p w14:paraId="23F153AB" w14:textId="56D9086D" w:rsidR="003F4D68" w:rsidRPr="007977A9" w:rsidRDefault="00E34089" w:rsidP="007977A9">
      <w:pPr>
        <w:pStyle w:val="Teksttreci0"/>
        <w:numPr>
          <w:ilvl w:val="3"/>
          <w:numId w:val="10"/>
        </w:numPr>
        <w:shd w:val="clear" w:color="auto" w:fill="auto"/>
        <w:tabs>
          <w:tab w:val="left" w:pos="547"/>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 xml:space="preserve">Odbioru ilościowego i jakościowego przedmiotu umowy na podstawie oryginału faktury będą dokonywały osoby kontaktowe odpowiedzialne za odbiór wskazane na Zamówieniu. Wykonawca zobowiązany jest do przekazania Zamawiającemu oryginału faktury za fizycznie dostarczony towar oraz odebrania kopii faktury z datą </w:t>
      </w:r>
      <w:r w:rsidRPr="007977A9">
        <w:rPr>
          <w:rStyle w:val="Teksttreci"/>
          <w:color w:val="000000" w:themeColor="text1"/>
          <w:sz w:val="24"/>
          <w:szCs w:val="24"/>
        </w:rPr>
        <w:lastRenderedPageBreak/>
        <w:t>odbior</w:t>
      </w:r>
      <w:r w:rsidR="007977A9">
        <w:rPr>
          <w:rStyle w:val="Teksttreci"/>
          <w:color w:val="000000" w:themeColor="text1"/>
          <w:sz w:val="24"/>
          <w:szCs w:val="24"/>
        </w:rPr>
        <w:t xml:space="preserve">u </w:t>
      </w:r>
      <w:r w:rsidRPr="007977A9">
        <w:rPr>
          <w:rStyle w:val="Teksttreci"/>
          <w:color w:val="000000" w:themeColor="text1"/>
          <w:sz w:val="24"/>
          <w:szCs w:val="24"/>
        </w:rPr>
        <w:t>i czytelnym podpisem osoby odpowiedzialnej za odbiór. W przypadku stwierdzenia rozbieżności dostawy</w:t>
      </w:r>
      <w:r w:rsidR="00284B29" w:rsidRPr="007977A9">
        <w:rPr>
          <w:rStyle w:val="Teksttreci"/>
          <w:color w:val="000000" w:themeColor="text1"/>
          <w:sz w:val="24"/>
          <w:szCs w:val="24"/>
        </w:rPr>
        <w:t xml:space="preserve"> </w:t>
      </w:r>
      <w:r w:rsidRPr="007977A9">
        <w:rPr>
          <w:rStyle w:val="Teksttreci"/>
          <w:color w:val="000000" w:themeColor="text1"/>
          <w:sz w:val="24"/>
          <w:szCs w:val="24"/>
        </w:rPr>
        <w:t xml:space="preserve">z fakturą lub z zamówieniem, spisany zostanie Protokół </w:t>
      </w:r>
      <w:r w:rsidR="00DD3B77" w:rsidRPr="007977A9">
        <w:rPr>
          <w:rStyle w:val="Teksttreci"/>
          <w:color w:val="000000" w:themeColor="text1"/>
          <w:sz w:val="24"/>
          <w:szCs w:val="24"/>
        </w:rPr>
        <w:t>odbioru/</w:t>
      </w:r>
      <w:r w:rsidRPr="007977A9">
        <w:rPr>
          <w:rStyle w:val="Teksttreci"/>
          <w:color w:val="000000" w:themeColor="text1"/>
          <w:sz w:val="24"/>
          <w:szCs w:val="24"/>
        </w:rPr>
        <w:t>Rozbieżności w dostawie - załącznik nr 3 do niniejszej umowy.</w:t>
      </w:r>
    </w:p>
    <w:p w14:paraId="7C238383" w14:textId="77777777" w:rsidR="003F4D68" w:rsidRPr="007977A9" w:rsidRDefault="00E34089" w:rsidP="007977A9">
      <w:pPr>
        <w:pStyle w:val="Teksttreci0"/>
        <w:numPr>
          <w:ilvl w:val="3"/>
          <w:numId w:val="10"/>
        </w:numPr>
        <w:shd w:val="clear" w:color="auto" w:fill="auto"/>
        <w:tabs>
          <w:tab w:val="left" w:pos="542"/>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Zamawiający zastrzega sobie prawo do składania reklamacji jakościowej lub ilościowej dotyczącej każdej dostawy w dowolnym czasie. Wykonawca rozpatrzy reklamację w ciągu 3 dni roboczych od momentu zgłoszenia przez Zamawiającego. Brak odpowiedzi Wykonawcy w wymaganym terminie rozumiany jest jako uwzględnienie reklamacji Zamawiającego.</w:t>
      </w:r>
    </w:p>
    <w:p w14:paraId="797921DC" w14:textId="77777777" w:rsidR="003F4D68" w:rsidRPr="007977A9" w:rsidRDefault="00E34089" w:rsidP="007977A9">
      <w:pPr>
        <w:pStyle w:val="Teksttreci0"/>
        <w:numPr>
          <w:ilvl w:val="3"/>
          <w:numId w:val="10"/>
        </w:numPr>
        <w:shd w:val="clear" w:color="auto" w:fill="auto"/>
        <w:tabs>
          <w:tab w:val="left" w:pos="542"/>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W przypadku uwzględnienia reklamacji Wykonawca na własny koszt niezwłocznie, nie później niż w terminie 1 dnia roboczego:</w:t>
      </w:r>
    </w:p>
    <w:p w14:paraId="3714FD11" w14:textId="77777777" w:rsidR="003F4D68" w:rsidRPr="007977A9" w:rsidRDefault="00E34089" w:rsidP="007977A9">
      <w:pPr>
        <w:pStyle w:val="Teksttreci0"/>
        <w:numPr>
          <w:ilvl w:val="4"/>
          <w:numId w:val="10"/>
        </w:numPr>
        <w:shd w:val="clear" w:color="auto" w:fill="auto"/>
        <w:tabs>
          <w:tab w:val="left" w:pos="1082"/>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uzupełni braki ilościowe,</w:t>
      </w:r>
    </w:p>
    <w:p w14:paraId="3B3D50AA" w14:textId="77777777" w:rsidR="003F4D68" w:rsidRPr="007977A9" w:rsidRDefault="00E34089" w:rsidP="007977A9">
      <w:pPr>
        <w:pStyle w:val="Teksttreci0"/>
        <w:numPr>
          <w:ilvl w:val="4"/>
          <w:numId w:val="10"/>
        </w:numPr>
        <w:shd w:val="clear" w:color="auto" w:fill="auto"/>
        <w:tabs>
          <w:tab w:val="left" w:pos="1073"/>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wymieni wadliwe produkty na pełnowartościowe.</w:t>
      </w:r>
    </w:p>
    <w:p w14:paraId="413E2AC8" w14:textId="206A6E6D" w:rsidR="00A27C0F" w:rsidRDefault="00E34089" w:rsidP="007977A9">
      <w:pPr>
        <w:pStyle w:val="Teksttreci0"/>
        <w:numPr>
          <w:ilvl w:val="3"/>
          <w:numId w:val="10"/>
        </w:numPr>
        <w:shd w:val="clear" w:color="auto" w:fill="auto"/>
        <w:tabs>
          <w:tab w:val="left" w:pos="547"/>
        </w:tabs>
        <w:spacing w:before="0" w:after="0" w:line="276" w:lineRule="auto"/>
        <w:ind w:left="540" w:right="20" w:hanging="540"/>
        <w:jc w:val="left"/>
        <w:rPr>
          <w:rStyle w:val="Teksttreci"/>
          <w:color w:val="000000" w:themeColor="text1"/>
          <w:sz w:val="24"/>
          <w:szCs w:val="24"/>
        </w:rPr>
      </w:pPr>
      <w:r w:rsidRPr="007977A9">
        <w:rPr>
          <w:rStyle w:val="Teksttreci"/>
          <w:color w:val="000000" w:themeColor="text1"/>
          <w:sz w:val="24"/>
          <w:szCs w:val="24"/>
        </w:rPr>
        <w:t>Przedmiot umowy objęty jest 12-miesięczną gwarancją. Czas obowiązywania gwarancji liczony jest od dnia potwierdzenia przez Strony odbioru dostawy bez uwag.</w:t>
      </w:r>
      <w:bookmarkStart w:id="5" w:name="bookmark9"/>
    </w:p>
    <w:p w14:paraId="06946396" w14:textId="77777777" w:rsidR="007977A9" w:rsidRPr="007977A9" w:rsidRDefault="007977A9" w:rsidP="007977A9">
      <w:pPr>
        <w:pStyle w:val="Teksttreci0"/>
        <w:shd w:val="clear" w:color="auto" w:fill="auto"/>
        <w:tabs>
          <w:tab w:val="left" w:pos="547"/>
        </w:tabs>
        <w:spacing w:before="0" w:after="0" w:line="276" w:lineRule="auto"/>
        <w:ind w:left="540" w:right="20" w:firstLine="0"/>
        <w:jc w:val="left"/>
        <w:rPr>
          <w:rStyle w:val="Nagwek1"/>
          <w:color w:val="000000" w:themeColor="text1"/>
          <w:sz w:val="24"/>
          <w:szCs w:val="24"/>
        </w:rPr>
      </w:pPr>
    </w:p>
    <w:p w14:paraId="3CCD7596" w14:textId="0245469E" w:rsidR="007977A9" w:rsidRPr="007977A9" w:rsidRDefault="00E34089" w:rsidP="007977A9">
      <w:pPr>
        <w:pStyle w:val="Nagwek10"/>
        <w:keepNext/>
        <w:keepLines/>
        <w:shd w:val="clear" w:color="auto" w:fill="auto"/>
        <w:spacing w:after="0" w:line="276" w:lineRule="auto"/>
        <w:rPr>
          <w:color w:val="000000" w:themeColor="text1"/>
          <w:sz w:val="24"/>
          <w:szCs w:val="24"/>
        </w:rPr>
      </w:pPr>
      <w:r w:rsidRPr="007977A9">
        <w:rPr>
          <w:rStyle w:val="Nagwek1"/>
          <w:color w:val="000000" w:themeColor="text1"/>
          <w:sz w:val="24"/>
          <w:szCs w:val="24"/>
        </w:rPr>
        <w:t>§ 5 Osoby odpowiedzialne za realizację umowy</w:t>
      </w:r>
      <w:bookmarkEnd w:id="5"/>
    </w:p>
    <w:p w14:paraId="5FBFA0FF" w14:textId="77777777" w:rsidR="008B082D" w:rsidRPr="007977A9" w:rsidRDefault="00E34089" w:rsidP="007977A9">
      <w:pPr>
        <w:pStyle w:val="Teksttreci0"/>
        <w:shd w:val="clear" w:color="auto" w:fill="auto"/>
        <w:tabs>
          <w:tab w:val="left" w:leader="dot" w:pos="2928"/>
          <w:tab w:val="left" w:leader="dot" w:pos="4963"/>
          <w:tab w:val="left" w:leader="dot" w:pos="8376"/>
        </w:tabs>
        <w:spacing w:before="0" w:after="0" w:line="276" w:lineRule="auto"/>
        <w:ind w:left="1107" w:right="1080" w:hanging="1107"/>
        <w:jc w:val="left"/>
        <w:rPr>
          <w:rStyle w:val="Teksttreci"/>
          <w:color w:val="000000" w:themeColor="text1"/>
          <w:sz w:val="24"/>
          <w:szCs w:val="24"/>
        </w:rPr>
      </w:pPr>
      <w:r w:rsidRPr="007977A9">
        <w:rPr>
          <w:rStyle w:val="Teksttreci"/>
          <w:color w:val="000000" w:themeColor="text1"/>
          <w:sz w:val="24"/>
          <w:szCs w:val="24"/>
        </w:rPr>
        <w:t xml:space="preserve">1. Zamawiający ze swojej strony deleguje do kontaktów z Wykonawcą osoby wskazane poniżej: </w:t>
      </w:r>
    </w:p>
    <w:p w14:paraId="7CF5CB23" w14:textId="26B33E75" w:rsidR="003F4D68" w:rsidRPr="007977A9" w:rsidRDefault="008B082D" w:rsidP="007977A9">
      <w:pPr>
        <w:pStyle w:val="Teksttreci0"/>
        <w:shd w:val="clear" w:color="auto" w:fill="auto"/>
        <w:tabs>
          <w:tab w:val="left" w:leader="dot" w:pos="2928"/>
          <w:tab w:val="left" w:leader="dot" w:pos="4963"/>
          <w:tab w:val="left" w:leader="dot" w:pos="8376"/>
        </w:tabs>
        <w:spacing w:before="0" w:after="0" w:line="276" w:lineRule="auto"/>
        <w:ind w:left="1107" w:right="1080" w:hanging="1107"/>
        <w:jc w:val="left"/>
        <w:rPr>
          <w:color w:val="000000" w:themeColor="text1"/>
          <w:sz w:val="24"/>
          <w:szCs w:val="24"/>
          <w:lang w:val="en-US"/>
        </w:rPr>
      </w:pPr>
      <w:r w:rsidRPr="007977A9">
        <w:rPr>
          <w:rStyle w:val="Teksttreci"/>
          <w:color w:val="000000" w:themeColor="text1"/>
          <w:sz w:val="24"/>
          <w:szCs w:val="24"/>
        </w:rPr>
        <w:tab/>
      </w:r>
      <w:r w:rsidRPr="007977A9">
        <w:rPr>
          <w:rStyle w:val="Teksttreci"/>
          <w:color w:val="000000" w:themeColor="text1"/>
          <w:sz w:val="24"/>
          <w:szCs w:val="24"/>
          <w:lang w:val="en-US"/>
        </w:rPr>
        <w:t>- ................................. .......................tel. ............................ e-mail: ...............................</w:t>
      </w:r>
    </w:p>
    <w:p w14:paraId="7C7EEF14" w14:textId="2A263A95" w:rsidR="003F4D68" w:rsidRPr="007977A9" w:rsidRDefault="008B082D" w:rsidP="007977A9">
      <w:pPr>
        <w:pStyle w:val="Teksttreci0"/>
        <w:shd w:val="clear" w:color="auto" w:fill="auto"/>
        <w:tabs>
          <w:tab w:val="left" w:pos="775"/>
          <w:tab w:val="left" w:leader="dot" w:pos="2935"/>
          <w:tab w:val="left" w:leader="dot" w:pos="4908"/>
          <w:tab w:val="left" w:leader="dot" w:pos="8570"/>
        </w:tabs>
        <w:spacing w:before="0" w:after="0" w:line="276" w:lineRule="auto"/>
        <w:ind w:left="1080" w:firstLine="0"/>
        <w:jc w:val="left"/>
        <w:rPr>
          <w:rStyle w:val="Teksttreci"/>
          <w:color w:val="000000" w:themeColor="text1"/>
          <w:sz w:val="24"/>
          <w:szCs w:val="24"/>
          <w:lang w:val="en-US"/>
        </w:rPr>
      </w:pPr>
      <w:r w:rsidRPr="007977A9">
        <w:rPr>
          <w:rStyle w:val="Teksttreci"/>
          <w:color w:val="000000" w:themeColor="text1"/>
          <w:sz w:val="24"/>
          <w:szCs w:val="24"/>
          <w:lang w:val="en-US"/>
        </w:rPr>
        <w:t>- .................................. .......................tel. ............................. e-mail ...............................</w:t>
      </w:r>
    </w:p>
    <w:p w14:paraId="14D1C457" w14:textId="77777777" w:rsidR="004A3BAF" w:rsidRPr="007977A9" w:rsidRDefault="004A3BAF" w:rsidP="007977A9">
      <w:pPr>
        <w:pStyle w:val="Teksttreci0"/>
        <w:shd w:val="clear" w:color="auto" w:fill="auto"/>
        <w:tabs>
          <w:tab w:val="left" w:pos="775"/>
          <w:tab w:val="left" w:leader="dot" w:pos="2935"/>
          <w:tab w:val="left" w:leader="dot" w:pos="4908"/>
          <w:tab w:val="left" w:leader="dot" w:pos="8570"/>
        </w:tabs>
        <w:spacing w:before="0" w:after="0" w:line="276" w:lineRule="auto"/>
        <w:ind w:firstLine="0"/>
        <w:jc w:val="left"/>
        <w:rPr>
          <w:color w:val="000000" w:themeColor="text1"/>
          <w:sz w:val="24"/>
          <w:szCs w:val="24"/>
          <w:lang w:val="en-US"/>
        </w:rPr>
      </w:pPr>
    </w:p>
    <w:p w14:paraId="2CA6CBBA" w14:textId="77777777" w:rsidR="003F4D68" w:rsidRPr="007977A9" w:rsidRDefault="00E34089" w:rsidP="007977A9">
      <w:pPr>
        <w:pStyle w:val="Teksttreci0"/>
        <w:shd w:val="clear" w:color="auto" w:fill="auto"/>
        <w:spacing w:before="0" w:after="0" w:line="276" w:lineRule="auto"/>
        <w:ind w:left="1080" w:hanging="1080"/>
        <w:jc w:val="left"/>
        <w:rPr>
          <w:color w:val="000000" w:themeColor="text1"/>
          <w:sz w:val="24"/>
          <w:szCs w:val="24"/>
        </w:rPr>
      </w:pPr>
      <w:r w:rsidRPr="007977A9">
        <w:rPr>
          <w:rStyle w:val="Teksttreci"/>
          <w:color w:val="000000" w:themeColor="text1"/>
          <w:sz w:val="24"/>
          <w:szCs w:val="24"/>
        </w:rPr>
        <w:t>2. Wykonawca ze swojej strony deleguje do kontaktów z Zamawiającym osoby wskazane poniżej:</w:t>
      </w:r>
    </w:p>
    <w:p w14:paraId="15E262FC" w14:textId="236EDA48" w:rsidR="003F4D68" w:rsidRPr="007977A9" w:rsidRDefault="008B082D" w:rsidP="007977A9">
      <w:pPr>
        <w:pStyle w:val="Teksttreci0"/>
        <w:numPr>
          <w:ilvl w:val="0"/>
          <w:numId w:val="2"/>
        </w:numPr>
        <w:shd w:val="clear" w:color="auto" w:fill="auto"/>
        <w:tabs>
          <w:tab w:val="left" w:pos="775"/>
          <w:tab w:val="left" w:leader="dot" w:pos="2940"/>
          <w:tab w:val="left" w:leader="dot" w:pos="4970"/>
          <w:tab w:val="left" w:leader="dot" w:pos="8191"/>
        </w:tabs>
        <w:spacing w:before="0" w:after="0" w:line="276" w:lineRule="auto"/>
        <w:ind w:left="1080" w:firstLine="0"/>
        <w:jc w:val="left"/>
        <w:rPr>
          <w:rStyle w:val="Teksttreci"/>
          <w:color w:val="000000" w:themeColor="text1"/>
          <w:sz w:val="24"/>
          <w:szCs w:val="24"/>
        </w:rPr>
      </w:pPr>
      <w:r w:rsidRPr="007977A9">
        <w:rPr>
          <w:rStyle w:val="Teksttreci"/>
          <w:color w:val="000000" w:themeColor="text1"/>
          <w:sz w:val="24"/>
          <w:szCs w:val="24"/>
        </w:rPr>
        <w:t xml:space="preserve"> ........................tel. .............................e-mail ...............................</w:t>
      </w:r>
    </w:p>
    <w:p w14:paraId="124B6F11" w14:textId="77777777" w:rsidR="004A3BAF" w:rsidRPr="007977A9" w:rsidRDefault="004A3BAF" w:rsidP="007977A9">
      <w:pPr>
        <w:pStyle w:val="Teksttreci0"/>
        <w:shd w:val="clear" w:color="auto" w:fill="auto"/>
        <w:tabs>
          <w:tab w:val="left" w:pos="775"/>
          <w:tab w:val="left" w:leader="dot" w:pos="2940"/>
          <w:tab w:val="left" w:leader="dot" w:pos="4970"/>
          <w:tab w:val="left" w:leader="dot" w:pos="8191"/>
        </w:tabs>
        <w:spacing w:before="0" w:after="0" w:line="276" w:lineRule="auto"/>
        <w:ind w:left="1080" w:firstLine="0"/>
        <w:jc w:val="left"/>
        <w:rPr>
          <w:color w:val="000000" w:themeColor="text1"/>
          <w:sz w:val="24"/>
          <w:szCs w:val="24"/>
        </w:rPr>
      </w:pPr>
    </w:p>
    <w:p w14:paraId="28FC0ACE" w14:textId="60274981" w:rsidR="003F4D68" w:rsidRPr="007977A9" w:rsidRDefault="00E34089" w:rsidP="007977A9">
      <w:pPr>
        <w:pStyle w:val="Teksttreci0"/>
        <w:shd w:val="clear" w:color="auto" w:fill="auto"/>
        <w:spacing w:before="0" w:after="0" w:line="276" w:lineRule="auto"/>
        <w:ind w:left="284" w:right="40" w:hanging="284"/>
        <w:jc w:val="left"/>
        <w:rPr>
          <w:color w:val="000000" w:themeColor="text1"/>
          <w:sz w:val="24"/>
          <w:szCs w:val="24"/>
        </w:rPr>
      </w:pPr>
      <w:r w:rsidRPr="007977A9">
        <w:rPr>
          <w:rStyle w:val="Teksttreci"/>
          <w:color w:val="000000" w:themeColor="text1"/>
          <w:sz w:val="24"/>
          <w:szCs w:val="24"/>
        </w:rPr>
        <w:t>3. Zmiana osób wskazanych w ust. 1 lub 2 powyżej, nie stanowi zmiany Umowy wymagającej zawarcia aneksu,</w:t>
      </w:r>
      <w:r w:rsidR="004A3BAF" w:rsidRPr="007977A9">
        <w:rPr>
          <w:rStyle w:val="Teksttreci"/>
          <w:color w:val="000000" w:themeColor="text1"/>
          <w:sz w:val="24"/>
          <w:szCs w:val="24"/>
        </w:rPr>
        <w:t xml:space="preserve"> </w:t>
      </w:r>
      <w:r w:rsidRPr="007977A9">
        <w:rPr>
          <w:rStyle w:val="Teksttreci"/>
          <w:color w:val="000000" w:themeColor="text1"/>
          <w:sz w:val="24"/>
          <w:szCs w:val="24"/>
        </w:rPr>
        <w:t>wymaga jedynie pisemnego powiadomienia odpowiednio Zamawiającego lub Wykonawcy.</w:t>
      </w:r>
    </w:p>
    <w:p w14:paraId="68374F95" w14:textId="77777777" w:rsidR="003F4D68" w:rsidRPr="007977A9" w:rsidRDefault="00E34089" w:rsidP="007977A9">
      <w:pPr>
        <w:pStyle w:val="Teksttreci0"/>
        <w:shd w:val="clear" w:color="auto" w:fill="auto"/>
        <w:spacing w:before="0" w:after="0" w:line="276" w:lineRule="auto"/>
        <w:ind w:left="142" w:firstLine="0"/>
        <w:jc w:val="left"/>
        <w:rPr>
          <w:color w:val="000000" w:themeColor="text1"/>
          <w:sz w:val="24"/>
          <w:szCs w:val="24"/>
        </w:rPr>
      </w:pPr>
      <w:r w:rsidRPr="007977A9">
        <w:rPr>
          <w:rStyle w:val="Teksttreci"/>
          <w:color w:val="000000" w:themeColor="text1"/>
          <w:sz w:val="24"/>
          <w:szCs w:val="24"/>
        </w:rPr>
        <w:t>Zmiana taka jest skuteczna od momentu otrzymania informacji przez drugą Stronę.</w:t>
      </w:r>
    </w:p>
    <w:p w14:paraId="47BB3557" w14:textId="32467921" w:rsidR="00F663FE" w:rsidRPr="007977A9" w:rsidRDefault="00E34089" w:rsidP="007977A9">
      <w:pPr>
        <w:pStyle w:val="Teksttreci20"/>
        <w:shd w:val="clear" w:color="auto" w:fill="auto"/>
        <w:spacing w:before="0" w:line="276" w:lineRule="auto"/>
        <w:ind w:right="60"/>
        <w:jc w:val="left"/>
        <w:rPr>
          <w:color w:val="000000" w:themeColor="text1"/>
          <w:sz w:val="24"/>
          <w:szCs w:val="24"/>
        </w:rPr>
      </w:pPr>
      <w:bookmarkStart w:id="6" w:name="bookmark10"/>
      <w:r w:rsidRPr="007977A9">
        <w:rPr>
          <w:rStyle w:val="Teksttreci2"/>
          <w:color w:val="000000" w:themeColor="text1"/>
          <w:sz w:val="24"/>
          <w:szCs w:val="24"/>
        </w:rPr>
        <w:t>§ 6 Wynagrodzenie</w:t>
      </w:r>
      <w:bookmarkEnd w:id="6"/>
    </w:p>
    <w:p w14:paraId="676553A0" w14:textId="160D620E" w:rsidR="008507B7" w:rsidRPr="007977A9" w:rsidRDefault="003D3AA1" w:rsidP="007977A9">
      <w:pPr>
        <w:pStyle w:val="Teksttreci0"/>
        <w:numPr>
          <w:ilvl w:val="1"/>
          <w:numId w:val="2"/>
        </w:numPr>
        <w:shd w:val="clear" w:color="auto" w:fill="auto"/>
        <w:tabs>
          <w:tab w:val="left" w:pos="692"/>
        </w:tabs>
        <w:spacing w:before="0" w:after="0" w:line="276" w:lineRule="auto"/>
        <w:ind w:left="681" w:right="40" w:hanging="539"/>
        <w:jc w:val="left"/>
        <w:rPr>
          <w:b/>
          <w:bCs/>
          <w:color w:val="000000" w:themeColor="text1"/>
          <w:sz w:val="24"/>
          <w:szCs w:val="24"/>
        </w:rPr>
      </w:pPr>
      <w:r w:rsidRPr="007977A9">
        <w:rPr>
          <w:b/>
          <w:bCs/>
          <w:color w:val="000000" w:themeColor="text1"/>
          <w:sz w:val="24"/>
          <w:szCs w:val="24"/>
        </w:rPr>
        <w:t xml:space="preserve">Za wykonanie zamówienia, stanowiącego przedmiot niniejszej umowy, Wykonawca, zgodnie z formularzem cenowym, otrzyma wynagrodzenie brutto w wysokości: </w:t>
      </w:r>
      <w:r w:rsidR="00881E06" w:rsidRPr="007977A9">
        <w:rPr>
          <w:b/>
          <w:bCs/>
          <w:color w:val="000000" w:themeColor="text1"/>
          <w:sz w:val="24"/>
          <w:szCs w:val="24"/>
        </w:rPr>
        <w:t>...............</w:t>
      </w:r>
      <w:r w:rsidRPr="007977A9">
        <w:rPr>
          <w:b/>
          <w:bCs/>
          <w:color w:val="000000" w:themeColor="text1"/>
          <w:sz w:val="24"/>
          <w:szCs w:val="24"/>
        </w:rPr>
        <w:t xml:space="preserve"> zł (słownie: </w:t>
      </w:r>
      <w:r w:rsidR="00881E06" w:rsidRPr="007977A9">
        <w:rPr>
          <w:rFonts w:eastAsia="Batang"/>
          <w:b/>
          <w:bCs/>
          <w:color w:val="000000" w:themeColor="text1"/>
          <w:sz w:val="24"/>
          <w:szCs w:val="24"/>
        </w:rPr>
        <w:t>................................................................................................................</w:t>
      </w:r>
      <w:r w:rsidRPr="007977A9">
        <w:rPr>
          <w:b/>
          <w:bCs/>
          <w:color w:val="000000" w:themeColor="text1"/>
          <w:sz w:val="24"/>
          <w:szCs w:val="24"/>
        </w:rPr>
        <w:t xml:space="preserve">). </w:t>
      </w:r>
    </w:p>
    <w:p w14:paraId="24680B8C" w14:textId="77777777" w:rsidR="008507B7" w:rsidRPr="007977A9" w:rsidRDefault="003D3AA1"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W tym odpłatność</w:t>
      </w:r>
      <w:r w:rsidR="008507B7" w:rsidRPr="007977A9">
        <w:rPr>
          <w:b/>
          <w:bCs/>
          <w:color w:val="000000" w:themeColor="text1"/>
          <w:sz w:val="24"/>
          <w:szCs w:val="24"/>
        </w:rPr>
        <w:t>:</w:t>
      </w:r>
    </w:p>
    <w:p w14:paraId="0F442303" w14:textId="15C697D6" w:rsidR="008507B7" w:rsidRPr="007977A9" w:rsidRDefault="003D3AA1"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 xml:space="preserve">Domu Pomocy Społecznej </w:t>
      </w:r>
      <w:r w:rsidR="008507B7" w:rsidRPr="007977A9">
        <w:rPr>
          <w:b/>
          <w:bCs/>
          <w:color w:val="000000" w:themeColor="text1"/>
          <w:sz w:val="24"/>
          <w:szCs w:val="24"/>
        </w:rPr>
        <w:t xml:space="preserve"> </w:t>
      </w:r>
    </w:p>
    <w:p w14:paraId="7E1188A2" w14:textId="49ED7877" w:rsidR="008507B7" w:rsidRPr="007977A9" w:rsidRDefault="008507B7"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(słownie: ............................................................................................................................................)</w:t>
      </w:r>
    </w:p>
    <w:p w14:paraId="4F18558E" w14:textId="1478F518" w:rsidR="008507B7" w:rsidRPr="007977A9" w:rsidRDefault="008507B7"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lastRenderedPageBreak/>
        <w:t>Udział P</w:t>
      </w:r>
      <w:r w:rsidR="003D3AA1" w:rsidRPr="007977A9">
        <w:rPr>
          <w:b/>
          <w:bCs/>
          <w:color w:val="000000" w:themeColor="text1"/>
          <w:sz w:val="24"/>
          <w:szCs w:val="24"/>
        </w:rPr>
        <w:t>acjenta: ……………………………………………………</w:t>
      </w:r>
      <w:r w:rsidRPr="007977A9">
        <w:rPr>
          <w:b/>
          <w:bCs/>
          <w:color w:val="000000" w:themeColor="text1"/>
          <w:sz w:val="24"/>
          <w:szCs w:val="24"/>
        </w:rPr>
        <w:t>.............................</w:t>
      </w:r>
      <w:r w:rsidR="00F47DE2" w:rsidRPr="007977A9">
        <w:rPr>
          <w:b/>
          <w:bCs/>
          <w:color w:val="000000" w:themeColor="text1"/>
          <w:sz w:val="24"/>
          <w:szCs w:val="24"/>
        </w:rPr>
        <w:t>............................</w:t>
      </w:r>
      <w:r w:rsidR="003D3AA1" w:rsidRPr="007977A9">
        <w:rPr>
          <w:b/>
          <w:bCs/>
          <w:color w:val="000000" w:themeColor="text1"/>
          <w:sz w:val="24"/>
          <w:szCs w:val="24"/>
        </w:rPr>
        <w:t xml:space="preserve"> </w:t>
      </w:r>
    </w:p>
    <w:p w14:paraId="7E1D00CF" w14:textId="660FD58B" w:rsidR="008507B7" w:rsidRPr="007977A9" w:rsidRDefault="003D3AA1"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(słownie: …………………………</w:t>
      </w:r>
      <w:r w:rsidR="008507B7" w:rsidRPr="007977A9">
        <w:rPr>
          <w:b/>
          <w:bCs/>
          <w:color w:val="000000" w:themeColor="text1"/>
          <w:sz w:val="24"/>
          <w:szCs w:val="24"/>
        </w:rPr>
        <w:t>.......................................................................................................</w:t>
      </w:r>
      <w:r w:rsidRPr="007977A9">
        <w:rPr>
          <w:b/>
          <w:bCs/>
          <w:color w:val="000000" w:themeColor="text1"/>
          <w:sz w:val="24"/>
          <w:szCs w:val="24"/>
        </w:rPr>
        <w:t>.)</w:t>
      </w:r>
    </w:p>
    <w:p w14:paraId="002AF4DB" w14:textId="77777777" w:rsidR="00B70F89" w:rsidRPr="007977A9" w:rsidRDefault="00421D4F"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 xml:space="preserve">Refundacja </w:t>
      </w:r>
      <w:r w:rsidR="00B70F89" w:rsidRPr="007977A9">
        <w:rPr>
          <w:b/>
          <w:bCs/>
          <w:color w:val="000000" w:themeColor="text1"/>
          <w:sz w:val="24"/>
          <w:szCs w:val="24"/>
        </w:rPr>
        <w:t>NFZ</w:t>
      </w:r>
      <w:r w:rsidR="00B70F89" w:rsidRPr="007977A9">
        <w:rPr>
          <w:b/>
          <w:bCs/>
          <w:color w:val="000000" w:themeColor="text1"/>
          <w:sz w:val="24"/>
          <w:szCs w:val="24"/>
          <w:vertAlign w:val="superscript"/>
        </w:rPr>
        <w:t xml:space="preserve">   </w:t>
      </w:r>
      <w:r w:rsidR="00B70F89" w:rsidRPr="007977A9">
        <w:rPr>
          <w:b/>
          <w:bCs/>
          <w:color w:val="000000" w:themeColor="text1"/>
          <w:sz w:val="24"/>
          <w:szCs w:val="24"/>
        </w:rPr>
        <w:t xml:space="preserve">……………………………………………………......................................................... </w:t>
      </w:r>
    </w:p>
    <w:p w14:paraId="6612680A" w14:textId="52CFB5D9" w:rsidR="008507B7" w:rsidRPr="007977A9" w:rsidRDefault="00B70F89" w:rsidP="007977A9">
      <w:pPr>
        <w:pStyle w:val="Teksttreci0"/>
        <w:shd w:val="clear" w:color="auto" w:fill="auto"/>
        <w:tabs>
          <w:tab w:val="left" w:pos="692"/>
        </w:tabs>
        <w:spacing w:before="0" w:after="0" w:line="276" w:lineRule="auto"/>
        <w:ind w:left="681" w:right="40" w:firstLine="0"/>
        <w:jc w:val="left"/>
        <w:rPr>
          <w:b/>
          <w:bCs/>
          <w:color w:val="000000" w:themeColor="text1"/>
          <w:sz w:val="24"/>
          <w:szCs w:val="24"/>
        </w:rPr>
      </w:pPr>
      <w:r w:rsidRPr="007977A9">
        <w:rPr>
          <w:b/>
          <w:bCs/>
          <w:color w:val="000000" w:themeColor="text1"/>
          <w:sz w:val="24"/>
          <w:szCs w:val="24"/>
        </w:rPr>
        <w:t>(słownie: …………………………........................................................................................................)</w:t>
      </w:r>
    </w:p>
    <w:p w14:paraId="23063039" w14:textId="3F74BA9F" w:rsidR="00392D65" w:rsidRPr="007977A9" w:rsidRDefault="00E34089" w:rsidP="007977A9">
      <w:pPr>
        <w:pStyle w:val="Teksttreci0"/>
        <w:shd w:val="clear" w:color="auto" w:fill="auto"/>
        <w:tabs>
          <w:tab w:val="left" w:pos="692"/>
        </w:tabs>
        <w:spacing w:before="0" w:after="0" w:line="276" w:lineRule="auto"/>
        <w:ind w:left="681" w:right="40" w:firstLine="0"/>
        <w:jc w:val="left"/>
        <w:rPr>
          <w:rStyle w:val="Teksttreci"/>
          <w:color w:val="000000" w:themeColor="text1"/>
          <w:sz w:val="24"/>
          <w:szCs w:val="24"/>
        </w:rPr>
      </w:pPr>
      <w:r w:rsidRPr="007977A9">
        <w:rPr>
          <w:rStyle w:val="Teksttreci"/>
          <w:color w:val="000000" w:themeColor="text1"/>
          <w:sz w:val="24"/>
          <w:szCs w:val="24"/>
        </w:rPr>
        <w:t xml:space="preserve">Rozliczenia za dostarczony przedmiot umowy odbywać się będą na podstawie faktur częściowych. </w:t>
      </w:r>
    </w:p>
    <w:p w14:paraId="20191CCA" w14:textId="2939834C" w:rsidR="003F4D68" w:rsidRPr="007977A9" w:rsidRDefault="007328F5" w:rsidP="007977A9">
      <w:pPr>
        <w:pStyle w:val="Teksttreci0"/>
        <w:shd w:val="clear" w:color="auto" w:fill="auto"/>
        <w:tabs>
          <w:tab w:val="left" w:pos="709"/>
        </w:tabs>
        <w:spacing w:before="0" w:after="0" w:line="276" w:lineRule="auto"/>
        <w:ind w:left="142" w:right="40" w:firstLine="0"/>
        <w:jc w:val="left"/>
        <w:rPr>
          <w:rStyle w:val="Teksttreci"/>
          <w:color w:val="000000" w:themeColor="text1"/>
          <w:sz w:val="24"/>
          <w:szCs w:val="24"/>
        </w:rPr>
      </w:pPr>
      <w:r w:rsidRPr="007977A9">
        <w:rPr>
          <w:rStyle w:val="Teksttreci"/>
          <w:color w:val="000000" w:themeColor="text1"/>
          <w:sz w:val="24"/>
          <w:szCs w:val="24"/>
        </w:rPr>
        <w:t>2.</w:t>
      </w:r>
      <w:r w:rsidRPr="007977A9">
        <w:rPr>
          <w:rStyle w:val="Teksttreci"/>
          <w:b/>
          <w:bCs/>
          <w:color w:val="000000" w:themeColor="text1"/>
          <w:sz w:val="24"/>
          <w:szCs w:val="24"/>
        </w:rPr>
        <w:t xml:space="preserve">     </w:t>
      </w:r>
      <w:r w:rsidR="00E34089" w:rsidRPr="007977A9">
        <w:rPr>
          <w:rStyle w:val="Teksttreci"/>
          <w:color w:val="000000" w:themeColor="text1"/>
          <w:sz w:val="24"/>
          <w:szCs w:val="24"/>
        </w:rPr>
        <w:t>Rozliczenia między Zamawiającym a Wykonawcą prowadzone będą w PLN.</w:t>
      </w:r>
    </w:p>
    <w:p w14:paraId="7E723DE2" w14:textId="6CEA69D2" w:rsidR="003F4D68" w:rsidRPr="007977A9" w:rsidRDefault="00E34089" w:rsidP="007977A9">
      <w:pPr>
        <w:pStyle w:val="Teksttreci0"/>
        <w:numPr>
          <w:ilvl w:val="0"/>
          <w:numId w:val="11"/>
        </w:numPr>
        <w:shd w:val="clear" w:color="auto" w:fill="auto"/>
        <w:tabs>
          <w:tab w:val="left" w:pos="678"/>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 xml:space="preserve">Zamawiający zapłaci należność za każde zrealizowane zamówienie, przelewem bankowym, na rachunek bankowy Wykonawcy, wskazany w komparycji Umowy, </w:t>
      </w:r>
      <w:r w:rsidR="007977A9">
        <w:rPr>
          <w:rStyle w:val="Teksttreci"/>
          <w:color w:val="000000" w:themeColor="text1"/>
          <w:sz w:val="24"/>
          <w:szCs w:val="24"/>
        </w:rPr>
        <w:t xml:space="preserve">              </w:t>
      </w:r>
      <w:r w:rsidRPr="007977A9">
        <w:rPr>
          <w:rStyle w:val="Teksttreci"/>
          <w:color w:val="000000" w:themeColor="text1"/>
          <w:sz w:val="24"/>
          <w:szCs w:val="24"/>
        </w:rPr>
        <w:t>w terminie do 30 dni od dnia otrzymania prawidłowo wystawionej faktury.</w:t>
      </w:r>
    </w:p>
    <w:p w14:paraId="126D7783" w14:textId="1757C0C7" w:rsidR="00FE4EE8" w:rsidRPr="007977A9" w:rsidRDefault="007328F5" w:rsidP="007977A9">
      <w:pPr>
        <w:pStyle w:val="Teksttreci0"/>
        <w:shd w:val="clear" w:color="auto" w:fill="auto"/>
        <w:tabs>
          <w:tab w:val="left" w:pos="678"/>
        </w:tabs>
        <w:spacing w:before="0" w:after="0" w:line="276" w:lineRule="auto"/>
        <w:ind w:left="678" w:right="40" w:firstLine="0"/>
        <w:jc w:val="left"/>
        <w:rPr>
          <w:color w:val="000000" w:themeColor="text1"/>
          <w:sz w:val="24"/>
          <w:szCs w:val="24"/>
        </w:rPr>
      </w:pPr>
      <w:r w:rsidRPr="007977A9">
        <w:rPr>
          <w:color w:val="000000" w:themeColor="text1"/>
          <w:sz w:val="24"/>
          <w:szCs w:val="24"/>
        </w:rPr>
        <w:tab/>
      </w:r>
      <w:r w:rsidR="00EF490F" w:rsidRPr="007977A9">
        <w:rPr>
          <w:color w:val="000000" w:themeColor="text1"/>
          <w:sz w:val="24"/>
          <w:szCs w:val="24"/>
        </w:rPr>
        <w:t xml:space="preserve">Nabywca: Miasto Gorzów Wielkopolski </w:t>
      </w:r>
      <w:r w:rsidR="00BA0D20" w:rsidRPr="007977A9">
        <w:rPr>
          <w:color w:val="000000" w:themeColor="text1"/>
          <w:sz w:val="24"/>
          <w:szCs w:val="24"/>
        </w:rPr>
        <w:t xml:space="preserve">ulica gen. Władysława Sikorskiego 3-4, </w:t>
      </w:r>
      <w:r w:rsidR="007977A9">
        <w:rPr>
          <w:color w:val="000000" w:themeColor="text1"/>
          <w:sz w:val="24"/>
          <w:szCs w:val="24"/>
        </w:rPr>
        <w:t xml:space="preserve">                </w:t>
      </w:r>
      <w:r w:rsidR="00BA0D20" w:rsidRPr="007977A9">
        <w:rPr>
          <w:color w:val="000000" w:themeColor="text1"/>
          <w:sz w:val="24"/>
          <w:szCs w:val="24"/>
        </w:rPr>
        <w:t xml:space="preserve">66-400 Gorzów Wlkp. </w:t>
      </w:r>
    </w:p>
    <w:p w14:paraId="301598A7" w14:textId="2A6C28FF" w:rsidR="00BA0D20" w:rsidRPr="007977A9" w:rsidRDefault="00BA0D20" w:rsidP="007977A9">
      <w:pPr>
        <w:pStyle w:val="Teksttreci0"/>
        <w:shd w:val="clear" w:color="auto" w:fill="auto"/>
        <w:tabs>
          <w:tab w:val="left" w:pos="678"/>
        </w:tabs>
        <w:spacing w:before="0" w:after="0" w:line="276" w:lineRule="auto"/>
        <w:ind w:left="680" w:right="40" w:firstLine="0"/>
        <w:jc w:val="left"/>
        <w:rPr>
          <w:color w:val="000000" w:themeColor="text1"/>
          <w:sz w:val="24"/>
          <w:szCs w:val="24"/>
        </w:rPr>
      </w:pPr>
      <w:r w:rsidRPr="007977A9">
        <w:rPr>
          <w:color w:val="000000" w:themeColor="text1"/>
          <w:sz w:val="24"/>
          <w:szCs w:val="24"/>
        </w:rPr>
        <w:t xml:space="preserve">NIP </w:t>
      </w:r>
      <w:r w:rsidR="00107A18" w:rsidRPr="007977A9">
        <w:rPr>
          <w:color w:val="000000" w:themeColor="text1"/>
          <w:sz w:val="24"/>
          <w:szCs w:val="24"/>
        </w:rPr>
        <w:t>5990019632</w:t>
      </w:r>
    </w:p>
    <w:p w14:paraId="42F7B224" w14:textId="4AD47D9B" w:rsidR="009C586D" w:rsidRPr="007977A9" w:rsidRDefault="00D23285" w:rsidP="007977A9">
      <w:pPr>
        <w:pStyle w:val="Teksttreci0"/>
        <w:shd w:val="clear" w:color="auto" w:fill="auto"/>
        <w:tabs>
          <w:tab w:val="left" w:pos="678"/>
        </w:tabs>
        <w:spacing w:before="0" w:after="0" w:line="276" w:lineRule="auto"/>
        <w:ind w:left="680" w:right="40" w:firstLine="0"/>
        <w:jc w:val="left"/>
        <w:rPr>
          <w:color w:val="000000" w:themeColor="text1"/>
          <w:sz w:val="24"/>
          <w:szCs w:val="24"/>
        </w:rPr>
      </w:pPr>
      <w:r w:rsidRPr="007977A9">
        <w:rPr>
          <w:color w:val="000000" w:themeColor="text1"/>
          <w:sz w:val="24"/>
          <w:szCs w:val="24"/>
        </w:rPr>
        <w:t>Odbiorca: Dom Pomocy Społecznej Nr.1 im</w:t>
      </w:r>
      <w:r w:rsidR="00902DA6" w:rsidRPr="007977A9">
        <w:rPr>
          <w:color w:val="000000" w:themeColor="text1"/>
          <w:sz w:val="24"/>
          <w:szCs w:val="24"/>
        </w:rPr>
        <w:t xml:space="preserve"> Marie </w:t>
      </w:r>
      <w:proofErr w:type="spellStart"/>
      <w:r w:rsidR="00902DA6" w:rsidRPr="007977A9">
        <w:rPr>
          <w:color w:val="000000" w:themeColor="text1"/>
          <w:sz w:val="24"/>
          <w:szCs w:val="24"/>
        </w:rPr>
        <w:t>Juchacz</w:t>
      </w:r>
      <w:proofErr w:type="spellEnd"/>
      <w:r w:rsidR="00902DA6" w:rsidRPr="007977A9">
        <w:rPr>
          <w:color w:val="000000" w:themeColor="text1"/>
          <w:sz w:val="24"/>
          <w:szCs w:val="24"/>
        </w:rPr>
        <w:t xml:space="preserve">, </w:t>
      </w:r>
      <w:r w:rsidR="00FE4EE8" w:rsidRPr="007977A9">
        <w:rPr>
          <w:color w:val="000000" w:themeColor="text1"/>
          <w:sz w:val="24"/>
          <w:szCs w:val="24"/>
        </w:rPr>
        <w:t>ul. Podmiejska – Boczna 10, 66-400 Gorzów Wlkp.</w:t>
      </w:r>
    </w:p>
    <w:p w14:paraId="7FBCF265" w14:textId="5CBC5013" w:rsidR="003F4D68" w:rsidRPr="007977A9" w:rsidRDefault="00E34089" w:rsidP="007977A9">
      <w:pPr>
        <w:pStyle w:val="Teksttreci0"/>
        <w:numPr>
          <w:ilvl w:val="0"/>
          <w:numId w:val="11"/>
        </w:numPr>
        <w:shd w:val="clear" w:color="auto" w:fill="auto"/>
        <w:tabs>
          <w:tab w:val="left" w:pos="678"/>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Za termin zapłaty uznaje się dzień, w którym Zamawiający polecił swojemu bankowi przelać na rachunek Wykonawcy, kwotę określoną na fakturze częściowej.</w:t>
      </w:r>
    </w:p>
    <w:p w14:paraId="0EAC1118" w14:textId="77777777" w:rsidR="003F4D68" w:rsidRPr="007977A9" w:rsidRDefault="00E34089" w:rsidP="007977A9">
      <w:pPr>
        <w:pStyle w:val="Teksttreci0"/>
        <w:numPr>
          <w:ilvl w:val="0"/>
          <w:numId w:val="11"/>
        </w:numPr>
        <w:shd w:val="clear" w:color="auto" w:fill="auto"/>
        <w:tabs>
          <w:tab w:val="left" w:pos="678"/>
        </w:tabs>
        <w:spacing w:before="0" w:after="0" w:line="276" w:lineRule="auto"/>
        <w:ind w:right="40"/>
        <w:jc w:val="left"/>
        <w:rPr>
          <w:color w:val="000000" w:themeColor="text1"/>
          <w:sz w:val="24"/>
          <w:szCs w:val="24"/>
        </w:rPr>
      </w:pPr>
      <w:r w:rsidRPr="007977A9">
        <w:rPr>
          <w:rStyle w:val="Teksttreci"/>
          <w:color w:val="000000" w:themeColor="text1"/>
          <w:sz w:val="24"/>
          <w:szCs w:val="24"/>
        </w:rPr>
        <w:t>Wykonawca zobowiązuje się do umieszczenia na fakturze:</w:t>
      </w:r>
    </w:p>
    <w:p w14:paraId="7A1877B1" w14:textId="0C6D6A99" w:rsidR="003F4D68" w:rsidRPr="007977A9" w:rsidRDefault="00E34089" w:rsidP="007977A9">
      <w:pPr>
        <w:pStyle w:val="Teksttreci0"/>
        <w:numPr>
          <w:ilvl w:val="0"/>
          <w:numId w:val="12"/>
        </w:numPr>
        <w:shd w:val="clear" w:color="auto" w:fill="auto"/>
        <w:tabs>
          <w:tab w:val="left" w:pos="1222"/>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 xml:space="preserve">adresu zamawiającego tj.: </w:t>
      </w:r>
      <w:r w:rsidR="004A3BAF" w:rsidRPr="007977A9">
        <w:rPr>
          <w:rStyle w:val="Teksttreci"/>
          <w:color w:val="000000" w:themeColor="text1"/>
          <w:sz w:val="24"/>
          <w:szCs w:val="24"/>
        </w:rPr>
        <w:t>........................................................................................................................,</w:t>
      </w:r>
    </w:p>
    <w:p w14:paraId="17B4C76D" w14:textId="47E1FC1C" w:rsidR="003F4D68" w:rsidRPr="007977A9" w:rsidRDefault="00E34089" w:rsidP="007977A9">
      <w:pPr>
        <w:pStyle w:val="Teksttreci0"/>
        <w:numPr>
          <w:ilvl w:val="0"/>
          <w:numId w:val="12"/>
        </w:numPr>
        <w:shd w:val="clear" w:color="auto" w:fill="auto"/>
        <w:tabs>
          <w:tab w:val="left" w:pos="1222"/>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adresu odbioru przedmiotu umowy wskazanego w zamówieniu,</w:t>
      </w:r>
    </w:p>
    <w:p w14:paraId="0D535979" w14:textId="062AFBB1" w:rsidR="003F4D68" w:rsidRPr="007977A9" w:rsidRDefault="00E34089" w:rsidP="007977A9">
      <w:pPr>
        <w:pStyle w:val="Teksttreci0"/>
        <w:numPr>
          <w:ilvl w:val="0"/>
          <w:numId w:val="12"/>
        </w:numPr>
        <w:shd w:val="clear" w:color="auto" w:fill="auto"/>
        <w:tabs>
          <w:tab w:val="left" w:pos="1232"/>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numeru ewidencyjnego umowy nadanego przez Zamawiającego,</w:t>
      </w:r>
    </w:p>
    <w:p w14:paraId="519C2543" w14:textId="26394506" w:rsidR="003F4D68" w:rsidRPr="007977A9" w:rsidRDefault="00E34089" w:rsidP="007977A9">
      <w:pPr>
        <w:pStyle w:val="Teksttreci0"/>
        <w:numPr>
          <w:ilvl w:val="0"/>
          <w:numId w:val="12"/>
        </w:numPr>
        <w:shd w:val="clear" w:color="auto" w:fill="auto"/>
        <w:tabs>
          <w:tab w:val="left" w:pos="1227"/>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numeru zamówienia nadanego przez Zamawiającego,</w:t>
      </w:r>
    </w:p>
    <w:p w14:paraId="6E4E5EEB" w14:textId="3AF60031" w:rsidR="003F4D68" w:rsidRPr="007977A9" w:rsidRDefault="00E34089" w:rsidP="007977A9">
      <w:pPr>
        <w:pStyle w:val="Teksttreci0"/>
        <w:numPr>
          <w:ilvl w:val="0"/>
          <w:numId w:val="12"/>
        </w:numPr>
        <w:shd w:val="clear" w:color="auto" w:fill="auto"/>
        <w:tabs>
          <w:tab w:val="left" w:pos="1222"/>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kolejności pozycji na fakturze odpowiadających pozycjom zamówienia,</w:t>
      </w:r>
    </w:p>
    <w:p w14:paraId="131E595E" w14:textId="0968DEBF" w:rsidR="007328F5" w:rsidRPr="007977A9" w:rsidRDefault="00E34089" w:rsidP="007977A9">
      <w:pPr>
        <w:pStyle w:val="Teksttreci0"/>
        <w:numPr>
          <w:ilvl w:val="0"/>
          <w:numId w:val="12"/>
        </w:numPr>
        <w:shd w:val="clear" w:color="auto" w:fill="auto"/>
        <w:tabs>
          <w:tab w:val="left" w:pos="1232"/>
        </w:tabs>
        <w:spacing w:before="0" w:after="0" w:line="276" w:lineRule="auto"/>
        <w:ind w:right="40"/>
        <w:jc w:val="left"/>
        <w:rPr>
          <w:rStyle w:val="Teksttreci"/>
          <w:color w:val="000000" w:themeColor="text1"/>
          <w:sz w:val="24"/>
          <w:szCs w:val="24"/>
        </w:rPr>
      </w:pPr>
      <w:r w:rsidRPr="007977A9">
        <w:rPr>
          <w:rStyle w:val="Teksttreci"/>
          <w:color w:val="000000" w:themeColor="text1"/>
          <w:sz w:val="24"/>
          <w:szCs w:val="24"/>
        </w:rPr>
        <w:t>nazwy na fakturze odpowiadających nazwie na zamówieniu.</w:t>
      </w:r>
    </w:p>
    <w:p w14:paraId="728DFFEB" w14:textId="00AF058F" w:rsidR="00B8069C" w:rsidRPr="007977A9" w:rsidRDefault="00B8069C" w:rsidP="007977A9">
      <w:pPr>
        <w:pStyle w:val="Teksttreci0"/>
        <w:numPr>
          <w:ilvl w:val="0"/>
          <w:numId w:val="11"/>
        </w:numPr>
        <w:shd w:val="clear" w:color="auto" w:fill="auto"/>
        <w:tabs>
          <w:tab w:val="left" w:pos="1232"/>
        </w:tabs>
        <w:spacing w:before="0" w:after="0" w:line="276" w:lineRule="auto"/>
        <w:ind w:right="40"/>
        <w:jc w:val="left"/>
        <w:rPr>
          <w:rStyle w:val="Teksttreci"/>
          <w:color w:val="000000" w:themeColor="text1"/>
          <w:sz w:val="24"/>
          <w:szCs w:val="24"/>
        </w:rPr>
      </w:pPr>
      <w:r w:rsidRPr="007977A9">
        <w:rPr>
          <w:rStyle w:val="Teksttreci"/>
          <w:b/>
          <w:bCs/>
          <w:color w:val="000000" w:themeColor="text1"/>
          <w:sz w:val="24"/>
          <w:szCs w:val="24"/>
        </w:rPr>
        <w:t>Faktury na wyroby chłonne muszą być wystawione z podziałem na:</w:t>
      </w:r>
    </w:p>
    <w:p w14:paraId="4C9FC78B" w14:textId="62F1B40B" w:rsidR="00B8069C" w:rsidRPr="007977A9" w:rsidRDefault="00B8069C" w:rsidP="007977A9">
      <w:pPr>
        <w:pStyle w:val="Teksttreci0"/>
        <w:numPr>
          <w:ilvl w:val="0"/>
          <w:numId w:val="2"/>
        </w:numPr>
        <w:shd w:val="clear" w:color="auto" w:fill="auto"/>
        <w:tabs>
          <w:tab w:val="left" w:pos="692"/>
          <w:tab w:val="left" w:pos="851"/>
        </w:tabs>
        <w:spacing w:before="0" w:after="0" w:line="276" w:lineRule="auto"/>
        <w:ind w:left="681" w:right="40" w:firstLine="0"/>
        <w:jc w:val="left"/>
        <w:rPr>
          <w:rStyle w:val="Teksttreci"/>
          <w:b/>
          <w:bCs/>
          <w:color w:val="000000" w:themeColor="text1"/>
          <w:sz w:val="24"/>
          <w:szCs w:val="24"/>
        </w:rPr>
      </w:pPr>
      <w:r w:rsidRPr="007977A9">
        <w:rPr>
          <w:rStyle w:val="Teksttreci"/>
          <w:b/>
          <w:bCs/>
          <w:color w:val="000000" w:themeColor="text1"/>
          <w:sz w:val="24"/>
          <w:szCs w:val="24"/>
        </w:rPr>
        <w:t>Refundacja Narodowego Funduszu Zdrowia,</w:t>
      </w:r>
    </w:p>
    <w:p w14:paraId="28B6EC00" w14:textId="247923E7" w:rsidR="00B8069C" w:rsidRPr="007977A9" w:rsidRDefault="00B8069C" w:rsidP="007977A9">
      <w:pPr>
        <w:pStyle w:val="Teksttreci0"/>
        <w:numPr>
          <w:ilvl w:val="0"/>
          <w:numId w:val="2"/>
        </w:numPr>
        <w:shd w:val="clear" w:color="auto" w:fill="auto"/>
        <w:tabs>
          <w:tab w:val="left" w:pos="692"/>
          <w:tab w:val="left" w:pos="851"/>
        </w:tabs>
        <w:spacing w:before="0" w:after="0" w:line="276" w:lineRule="auto"/>
        <w:ind w:left="681" w:right="40" w:firstLine="0"/>
        <w:jc w:val="left"/>
        <w:rPr>
          <w:rStyle w:val="Teksttreci"/>
          <w:b/>
          <w:bCs/>
          <w:color w:val="000000" w:themeColor="text1"/>
          <w:sz w:val="24"/>
          <w:szCs w:val="24"/>
        </w:rPr>
      </w:pPr>
      <w:r w:rsidRPr="007977A9">
        <w:rPr>
          <w:rStyle w:val="Teksttreci"/>
          <w:b/>
          <w:bCs/>
          <w:color w:val="000000" w:themeColor="text1"/>
          <w:sz w:val="24"/>
          <w:szCs w:val="24"/>
        </w:rPr>
        <w:t>Płatność Domu Pomocy Społecznej,</w:t>
      </w:r>
    </w:p>
    <w:p w14:paraId="0C8880F0" w14:textId="579A4992" w:rsidR="00B8069C" w:rsidRPr="007977A9" w:rsidRDefault="00B8069C" w:rsidP="007977A9">
      <w:pPr>
        <w:pStyle w:val="Teksttreci0"/>
        <w:numPr>
          <w:ilvl w:val="0"/>
          <w:numId w:val="2"/>
        </w:numPr>
        <w:shd w:val="clear" w:color="auto" w:fill="auto"/>
        <w:tabs>
          <w:tab w:val="left" w:pos="692"/>
          <w:tab w:val="left" w:pos="851"/>
        </w:tabs>
        <w:spacing w:before="0" w:after="0" w:line="276" w:lineRule="auto"/>
        <w:ind w:left="681" w:right="40" w:firstLine="0"/>
        <w:jc w:val="left"/>
        <w:rPr>
          <w:rStyle w:val="Teksttreci"/>
          <w:b/>
          <w:bCs/>
          <w:color w:val="000000" w:themeColor="text1"/>
          <w:sz w:val="24"/>
          <w:szCs w:val="24"/>
        </w:rPr>
      </w:pPr>
      <w:r w:rsidRPr="007977A9">
        <w:rPr>
          <w:rStyle w:val="Teksttreci"/>
          <w:b/>
          <w:bCs/>
          <w:color w:val="000000" w:themeColor="text1"/>
          <w:sz w:val="24"/>
          <w:szCs w:val="24"/>
        </w:rPr>
        <w:t xml:space="preserve">Płatność mieszkańca DPS-u  </w:t>
      </w:r>
    </w:p>
    <w:p w14:paraId="192D1BBE" w14:textId="7C42FC10" w:rsidR="00B8069C" w:rsidRPr="007977A9" w:rsidRDefault="00B8069C" w:rsidP="007977A9">
      <w:pPr>
        <w:pStyle w:val="Teksttreci0"/>
        <w:numPr>
          <w:ilvl w:val="0"/>
          <w:numId w:val="11"/>
        </w:numPr>
        <w:shd w:val="clear" w:color="auto" w:fill="auto"/>
        <w:tabs>
          <w:tab w:val="left" w:pos="709"/>
        </w:tabs>
        <w:spacing w:before="0" w:after="0" w:line="276" w:lineRule="auto"/>
        <w:ind w:right="40"/>
        <w:jc w:val="left"/>
        <w:rPr>
          <w:b/>
          <w:bCs/>
          <w:color w:val="000000" w:themeColor="text1"/>
          <w:sz w:val="24"/>
          <w:szCs w:val="24"/>
        </w:rPr>
      </w:pPr>
      <w:r w:rsidRPr="007977A9">
        <w:rPr>
          <w:rStyle w:val="Teksttreci"/>
          <w:b/>
          <w:bCs/>
          <w:color w:val="000000" w:themeColor="text1"/>
          <w:sz w:val="24"/>
          <w:szCs w:val="24"/>
        </w:rPr>
        <w:t xml:space="preserve">Faktury na artykuły chłonne mają być wystawiane oddzielnie na każdy oddział placówki z podziałem jednostkowym zamawianego asortymentu, umożliwiającego identyfikację osobową odbiorcy ostatecznego (mieszkańca DPS-u) w/g zleceń lekarskich. </w:t>
      </w:r>
    </w:p>
    <w:p w14:paraId="394C29C7" w14:textId="61B89EAF" w:rsidR="003F4D68" w:rsidRPr="007977A9" w:rsidRDefault="00E34089" w:rsidP="007977A9">
      <w:pPr>
        <w:pStyle w:val="Teksttreci0"/>
        <w:numPr>
          <w:ilvl w:val="0"/>
          <w:numId w:val="11"/>
        </w:numPr>
        <w:shd w:val="clear" w:color="auto" w:fill="auto"/>
        <w:tabs>
          <w:tab w:val="left" w:pos="639"/>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Zamawiający upoważnia Wykonawcę do wystawienia faktury bez podpisu Zamawiającego.</w:t>
      </w:r>
    </w:p>
    <w:p w14:paraId="39EB8FDC" w14:textId="564FE0BC" w:rsidR="003F4D68" w:rsidRPr="007977A9" w:rsidRDefault="00E34089" w:rsidP="007977A9">
      <w:pPr>
        <w:pStyle w:val="Teksttreci0"/>
        <w:numPr>
          <w:ilvl w:val="0"/>
          <w:numId w:val="11"/>
        </w:numPr>
        <w:shd w:val="clear" w:color="auto" w:fill="auto"/>
        <w:tabs>
          <w:tab w:val="left" w:pos="634"/>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 xml:space="preserve">Zamawiający nie wyraża zgody na wystawienie faktury ustrukturyzowanych, ani </w:t>
      </w:r>
      <w:r w:rsidR="007977A9">
        <w:rPr>
          <w:rStyle w:val="Teksttreci"/>
          <w:color w:val="000000" w:themeColor="text1"/>
          <w:sz w:val="24"/>
          <w:szCs w:val="24"/>
        </w:rPr>
        <w:t xml:space="preserve">                 </w:t>
      </w:r>
      <w:r w:rsidRPr="007977A9">
        <w:rPr>
          <w:rStyle w:val="Teksttreci"/>
          <w:color w:val="000000" w:themeColor="text1"/>
          <w:sz w:val="24"/>
          <w:szCs w:val="24"/>
        </w:rPr>
        <w:lastRenderedPageBreak/>
        <w:t xml:space="preserve">w formie elektronicznej. </w:t>
      </w:r>
      <w:r w:rsidR="007328F5" w:rsidRPr="007977A9">
        <w:rPr>
          <w:rStyle w:val="Teksttreci"/>
          <w:color w:val="000000" w:themeColor="text1"/>
          <w:sz w:val="24"/>
          <w:szCs w:val="24"/>
        </w:rPr>
        <w:t xml:space="preserve"> </w:t>
      </w:r>
      <w:r w:rsidRPr="007977A9">
        <w:rPr>
          <w:rStyle w:val="Teksttreci"/>
          <w:color w:val="000000" w:themeColor="text1"/>
          <w:sz w:val="24"/>
          <w:szCs w:val="24"/>
        </w:rPr>
        <w:t>Ograniczenie nie dotyczy przekazywania faktur za pośrednictwem platformy, zgodnie z ustawą z dnia 09 listopada 2018 r. o elektronicznym fakturowaniu w zamówieniach publicznych, koncesjach na roboty budowlane lub usługi oraz partnerstwie publiczno-prywatnym (</w:t>
      </w:r>
      <w:proofErr w:type="spellStart"/>
      <w:r w:rsidRPr="007977A9">
        <w:rPr>
          <w:rStyle w:val="Teksttreci"/>
          <w:color w:val="000000" w:themeColor="text1"/>
          <w:sz w:val="24"/>
          <w:szCs w:val="24"/>
        </w:rPr>
        <w:t>t.j</w:t>
      </w:r>
      <w:proofErr w:type="spellEnd"/>
      <w:r w:rsidRPr="007977A9">
        <w:rPr>
          <w:rStyle w:val="Teksttreci"/>
          <w:color w:val="000000" w:themeColor="text1"/>
          <w:sz w:val="24"/>
          <w:szCs w:val="24"/>
        </w:rPr>
        <w:t>. Dz.U. z 2020 r., poz. 1666).</w:t>
      </w:r>
    </w:p>
    <w:p w14:paraId="59A0926D" w14:textId="6A3A432A" w:rsidR="003F4D68" w:rsidRPr="007977A9" w:rsidRDefault="00E34089" w:rsidP="007977A9">
      <w:pPr>
        <w:pStyle w:val="Teksttreci0"/>
        <w:numPr>
          <w:ilvl w:val="0"/>
          <w:numId w:val="11"/>
        </w:numPr>
        <w:shd w:val="clear" w:color="auto" w:fill="auto"/>
        <w:tabs>
          <w:tab w:val="left" w:pos="634"/>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Wykonawca oświadcza, że jest/nie</w:t>
      </w:r>
      <w:r w:rsidRPr="007977A9">
        <w:rPr>
          <w:rStyle w:val="Teksttreci"/>
          <w:color w:val="000000" w:themeColor="text1"/>
          <w:sz w:val="24"/>
          <w:szCs w:val="24"/>
        </w:rPr>
        <w:footnoteReference w:id="1"/>
      </w:r>
      <w:r w:rsidRPr="007977A9">
        <w:rPr>
          <w:rStyle w:val="Teksttreci"/>
          <w:color w:val="000000" w:themeColor="text1"/>
          <w:sz w:val="24"/>
          <w:szCs w:val="24"/>
        </w:rPr>
        <w:t xml:space="preserve"> podatnikiem podatku od towarów i usług czynnym (VAT) w Polsce o numerze identyfikacyjnym NIP</w:t>
      </w:r>
      <w:r w:rsidR="007328F5" w:rsidRPr="007977A9">
        <w:rPr>
          <w:rStyle w:val="Teksttreci"/>
          <w:color w:val="000000" w:themeColor="text1"/>
          <w:sz w:val="24"/>
          <w:szCs w:val="24"/>
        </w:rPr>
        <w:t xml:space="preserve"> </w:t>
      </w:r>
      <w:r w:rsidRPr="007977A9">
        <w:rPr>
          <w:rStyle w:val="Teksttreci"/>
          <w:color w:val="000000" w:themeColor="text1"/>
          <w:sz w:val="24"/>
          <w:szCs w:val="24"/>
        </w:rPr>
        <w:t xml:space="preserve">i jest uprawniony do otrzymywania </w:t>
      </w:r>
      <w:r w:rsidR="007977A9">
        <w:rPr>
          <w:rStyle w:val="Teksttreci"/>
          <w:color w:val="000000" w:themeColor="text1"/>
          <w:sz w:val="24"/>
          <w:szCs w:val="24"/>
        </w:rPr>
        <w:t xml:space="preserve">              </w:t>
      </w:r>
      <w:r w:rsidRPr="007977A9">
        <w:rPr>
          <w:rStyle w:val="Teksttreci"/>
          <w:color w:val="000000" w:themeColor="text1"/>
          <w:sz w:val="24"/>
          <w:szCs w:val="24"/>
        </w:rPr>
        <w:t>i wystawiania faktur.</w:t>
      </w:r>
    </w:p>
    <w:p w14:paraId="001E4DD2" w14:textId="46FD886B" w:rsidR="003F4D68" w:rsidRPr="007977A9" w:rsidRDefault="00E34089" w:rsidP="007977A9">
      <w:pPr>
        <w:pStyle w:val="Teksttreci0"/>
        <w:numPr>
          <w:ilvl w:val="0"/>
          <w:numId w:val="11"/>
        </w:numPr>
        <w:shd w:val="clear" w:color="auto" w:fill="auto"/>
        <w:tabs>
          <w:tab w:val="left" w:pos="634"/>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 xml:space="preserve">Wykonawca oświadcza, że urzędem właściwym dla jego rozliczeń podatkowych </w:t>
      </w:r>
      <w:r w:rsidR="007977A9">
        <w:rPr>
          <w:rStyle w:val="Teksttreci"/>
          <w:color w:val="000000" w:themeColor="text1"/>
          <w:sz w:val="24"/>
          <w:szCs w:val="24"/>
        </w:rPr>
        <w:t xml:space="preserve">                </w:t>
      </w:r>
      <w:r w:rsidRPr="007977A9">
        <w:rPr>
          <w:rStyle w:val="Teksttreci"/>
          <w:color w:val="000000" w:themeColor="text1"/>
          <w:sz w:val="24"/>
          <w:szCs w:val="24"/>
        </w:rPr>
        <w:t>w Polsce jest: Urzą</w:t>
      </w:r>
      <w:r w:rsidR="00AC4A93" w:rsidRPr="007977A9">
        <w:rPr>
          <w:rStyle w:val="Teksttreci"/>
          <w:color w:val="000000" w:themeColor="text1"/>
          <w:sz w:val="24"/>
          <w:szCs w:val="24"/>
        </w:rPr>
        <w:t>d...............</w:t>
      </w:r>
      <w:r w:rsidR="00AC4A93" w:rsidRPr="007977A9">
        <w:rPr>
          <w:rStyle w:val="Teksttreci"/>
          <w:color w:val="000000" w:themeColor="text1"/>
          <w:sz w:val="24"/>
          <w:szCs w:val="24"/>
          <w:vertAlign w:val="superscript"/>
        </w:rPr>
        <w:t>**</w:t>
      </w:r>
    </w:p>
    <w:p w14:paraId="464D5EA2" w14:textId="67094C00" w:rsidR="007328F5" w:rsidRPr="007977A9" w:rsidRDefault="00E34089" w:rsidP="007977A9">
      <w:pPr>
        <w:pStyle w:val="Teksttreci0"/>
        <w:numPr>
          <w:ilvl w:val="0"/>
          <w:numId w:val="11"/>
        </w:numPr>
        <w:shd w:val="clear" w:color="auto" w:fill="auto"/>
        <w:tabs>
          <w:tab w:val="left" w:pos="634"/>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 xml:space="preserve">Wykonawca zapewnia Zamawiającego, że wskazany w komparycji rachunek bankowy Wykonawcy znajduje się w wykazie prowadzonym przez szefa Krajowej Administracji Skarbowej i zobowiązuje się do niezwłocznego informowania Zamawiającego o aktualizacji rachunku bankowego Wykonawcy na tym wykazie </w:t>
      </w:r>
      <w:r w:rsidR="007977A9">
        <w:rPr>
          <w:rStyle w:val="Teksttreci"/>
          <w:color w:val="000000" w:themeColor="text1"/>
          <w:sz w:val="24"/>
          <w:szCs w:val="24"/>
        </w:rPr>
        <w:t xml:space="preserve">                 </w:t>
      </w:r>
      <w:r w:rsidRPr="007977A9">
        <w:rPr>
          <w:rStyle w:val="Teksttreci"/>
          <w:color w:val="000000" w:themeColor="text1"/>
          <w:sz w:val="24"/>
          <w:szCs w:val="24"/>
        </w:rPr>
        <w:t>w okresie do zakończenia realizacji umowy</w:t>
      </w:r>
      <w:r w:rsidR="00AC4A93" w:rsidRPr="007977A9">
        <w:rPr>
          <w:rStyle w:val="Teksttreci"/>
          <w:color w:val="000000" w:themeColor="text1"/>
          <w:sz w:val="24"/>
          <w:szCs w:val="24"/>
          <w:vertAlign w:val="superscript"/>
        </w:rPr>
        <w:t>**</w:t>
      </w:r>
    </w:p>
    <w:p w14:paraId="7357D812" w14:textId="0D71952F" w:rsidR="003F4D68" w:rsidRPr="007977A9" w:rsidRDefault="00E34089" w:rsidP="007977A9">
      <w:pPr>
        <w:pStyle w:val="Teksttreci0"/>
        <w:numPr>
          <w:ilvl w:val="0"/>
          <w:numId w:val="11"/>
        </w:numPr>
        <w:shd w:val="clear" w:color="auto" w:fill="auto"/>
        <w:tabs>
          <w:tab w:val="left" w:pos="634"/>
        </w:tabs>
        <w:spacing w:before="0" w:after="0" w:line="276" w:lineRule="auto"/>
        <w:jc w:val="left"/>
        <w:rPr>
          <w:rStyle w:val="Teksttreci"/>
          <w:color w:val="000000" w:themeColor="text1"/>
          <w:sz w:val="24"/>
          <w:szCs w:val="24"/>
        </w:rPr>
      </w:pPr>
      <w:r w:rsidRPr="007977A9">
        <w:rPr>
          <w:rStyle w:val="Teksttreci"/>
          <w:color w:val="000000" w:themeColor="text1"/>
          <w:sz w:val="24"/>
          <w:szCs w:val="24"/>
        </w:rPr>
        <w:t>Wykonawca zobowiązuje się do niezwłocznego zgłaszania Zamawiającemu na piśmie wszelkich zmian dotyczących jego statusu podatkowego, właściwości urzędu skarbowego, czy zmiany rachunku do rozliczeń.</w:t>
      </w:r>
    </w:p>
    <w:p w14:paraId="5529FEAC" w14:textId="0BC84E2E" w:rsidR="003F4D68" w:rsidRPr="007977A9" w:rsidRDefault="00E34089" w:rsidP="007977A9">
      <w:pPr>
        <w:pStyle w:val="Teksttreci0"/>
        <w:numPr>
          <w:ilvl w:val="0"/>
          <w:numId w:val="11"/>
        </w:numPr>
        <w:shd w:val="clear" w:color="auto" w:fill="auto"/>
        <w:tabs>
          <w:tab w:val="left" w:pos="634"/>
        </w:tabs>
        <w:spacing w:before="0" w:after="0" w:line="276" w:lineRule="auto"/>
        <w:jc w:val="left"/>
        <w:rPr>
          <w:color w:val="000000" w:themeColor="text1"/>
          <w:sz w:val="24"/>
          <w:szCs w:val="24"/>
        </w:rPr>
      </w:pPr>
      <w:r w:rsidRPr="007977A9">
        <w:rPr>
          <w:rStyle w:val="Teksttreci"/>
          <w:color w:val="000000" w:themeColor="text1"/>
          <w:sz w:val="24"/>
          <w:szCs w:val="24"/>
        </w:rPr>
        <w:t>Zamawiający nie wyraża zgody na wystawienie jednej faktury do kilku zamówień.</w:t>
      </w:r>
    </w:p>
    <w:p w14:paraId="65D9D296" w14:textId="77777777" w:rsidR="00AC4A93" w:rsidRPr="007977A9" w:rsidRDefault="00AC4A93" w:rsidP="007977A9">
      <w:pPr>
        <w:pStyle w:val="Nagwek10"/>
        <w:keepNext/>
        <w:keepLines/>
        <w:shd w:val="clear" w:color="auto" w:fill="auto"/>
        <w:spacing w:after="0" w:line="276" w:lineRule="auto"/>
        <w:rPr>
          <w:rStyle w:val="Nagwek1"/>
          <w:color w:val="000000" w:themeColor="text1"/>
          <w:sz w:val="24"/>
          <w:szCs w:val="24"/>
        </w:rPr>
      </w:pPr>
      <w:bookmarkStart w:id="7" w:name="bookmark11"/>
    </w:p>
    <w:p w14:paraId="581C53B6" w14:textId="6B776C26" w:rsidR="003F4D68" w:rsidRPr="007977A9" w:rsidRDefault="00E34089" w:rsidP="007977A9">
      <w:pPr>
        <w:pStyle w:val="Nagwek10"/>
        <w:keepNext/>
        <w:keepLines/>
        <w:shd w:val="clear" w:color="auto" w:fill="auto"/>
        <w:spacing w:after="0" w:line="276" w:lineRule="auto"/>
        <w:rPr>
          <w:color w:val="000000" w:themeColor="text1"/>
          <w:sz w:val="24"/>
          <w:szCs w:val="24"/>
        </w:rPr>
      </w:pPr>
      <w:bookmarkStart w:id="8" w:name="bookmark12"/>
      <w:bookmarkEnd w:id="7"/>
      <w:r w:rsidRPr="007977A9">
        <w:rPr>
          <w:rStyle w:val="Nagwek1"/>
          <w:color w:val="000000" w:themeColor="text1"/>
          <w:sz w:val="24"/>
          <w:szCs w:val="24"/>
        </w:rPr>
        <w:t xml:space="preserve">§ </w:t>
      </w:r>
      <w:r w:rsidR="00AC4A93" w:rsidRPr="007977A9">
        <w:rPr>
          <w:rStyle w:val="Nagwek1"/>
          <w:color w:val="000000" w:themeColor="text1"/>
          <w:sz w:val="24"/>
          <w:szCs w:val="24"/>
        </w:rPr>
        <w:t>7</w:t>
      </w:r>
      <w:r w:rsidRPr="007977A9">
        <w:rPr>
          <w:rStyle w:val="Nagwek1"/>
          <w:color w:val="000000" w:themeColor="text1"/>
          <w:sz w:val="24"/>
          <w:szCs w:val="24"/>
        </w:rPr>
        <w:t xml:space="preserve"> Kary umowne</w:t>
      </w:r>
      <w:bookmarkEnd w:id="8"/>
    </w:p>
    <w:p w14:paraId="51C44AA0" w14:textId="77777777" w:rsidR="003F4D68" w:rsidRPr="007977A9" w:rsidRDefault="00E34089" w:rsidP="007977A9">
      <w:pPr>
        <w:pStyle w:val="Teksttreci0"/>
        <w:numPr>
          <w:ilvl w:val="1"/>
          <w:numId w:val="3"/>
        </w:numPr>
        <w:shd w:val="clear" w:color="auto" w:fill="auto"/>
        <w:tabs>
          <w:tab w:val="left" w:pos="543"/>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Za wyjątkiem należycie udokumentowanego przypadku Siły Wyższej opisanej w §9 Umowy, Wykonawca zapłaci Zamawiającemu kary umowne:</w:t>
      </w:r>
    </w:p>
    <w:p w14:paraId="726FD056" w14:textId="6851FB70" w:rsidR="003F4D68" w:rsidRPr="007977A9" w:rsidRDefault="00E34089" w:rsidP="007977A9">
      <w:pPr>
        <w:pStyle w:val="Teksttreci0"/>
        <w:numPr>
          <w:ilvl w:val="2"/>
          <w:numId w:val="3"/>
        </w:numPr>
        <w:shd w:val="clear" w:color="auto" w:fill="auto"/>
        <w:tabs>
          <w:tab w:val="left" w:pos="1102"/>
        </w:tabs>
        <w:spacing w:before="0" w:after="0" w:line="276" w:lineRule="auto"/>
        <w:ind w:left="1120" w:right="20" w:hanging="560"/>
        <w:jc w:val="left"/>
        <w:rPr>
          <w:color w:val="000000" w:themeColor="text1"/>
          <w:sz w:val="24"/>
          <w:szCs w:val="24"/>
        </w:rPr>
      </w:pPr>
      <w:r w:rsidRPr="007977A9">
        <w:rPr>
          <w:rStyle w:val="Teksttreci"/>
          <w:color w:val="000000" w:themeColor="text1"/>
          <w:sz w:val="24"/>
          <w:szCs w:val="24"/>
        </w:rPr>
        <w:t xml:space="preserve">za odstąpienie od umowy przez którąkolwiek ze Stron z przyczyn leżących po stronie Wykonawcy- karę umowną w wysokości 20% wartości </w:t>
      </w:r>
      <w:r w:rsidR="004A2E08" w:rsidRPr="007977A9">
        <w:rPr>
          <w:rStyle w:val="Teksttreci"/>
          <w:color w:val="000000" w:themeColor="text1"/>
          <w:sz w:val="24"/>
          <w:szCs w:val="24"/>
        </w:rPr>
        <w:t>brutto</w:t>
      </w:r>
      <w:r w:rsidRPr="007977A9">
        <w:rPr>
          <w:rStyle w:val="Teksttreci"/>
          <w:color w:val="000000" w:themeColor="text1"/>
          <w:sz w:val="24"/>
          <w:szCs w:val="24"/>
        </w:rPr>
        <w:t xml:space="preserve"> wynagrodzenia o którym mowa w § 6 ust. </w:t>
      </w:r>
      <w:r w:rsidR="00E757EB" w:rsidRPr="007977A9">
        <w:rPr>
          <w:rStyle w:val="Teksttreci"/>
          <w:color w:val="000000" w:themeColor="text1"/>
          <w:sz w:val="24"/>
          <w:szCs w:val="24"/>
        </w:rPr>
        <w:t>1</w:t>
      </w:r>
      <w:r w:rsidRPr="007977A9">
        <w:rPr>
          <w:rStyle w:val="Teksttreci"/>
          <w:color w:val="000000" w:themeColor="text1"/>
          <w:sz w:val="24"/>
          <w:szCs w:val="24"/>
        </w:rPr>
        <w:t>,</w:t>
      </w:r>
    </w:p>
    <w:p w14:paraId="469868E1" w14:textId="6EC2BA53" w:rsidR="003F4D68" w:rsidRPr="007977A9" w:rsidRDefault="00E34089" w:rsidP="007977A9">
      <w:pPr>
        <w:pStyle w:val="Teksttreci0"/>
        <w:numPr>
          <w:ilvl w:val="2"/>
          <w:numId w:val="3"/>
        </w:numPr>
        <w:shd w:val="clear" w:color="auto" w:fill="auto"/>
        <w:tabs>
          <w:tab w:val="left" w:pos="1107"/>
        </w:tabs>
        <w:spacing w:before="0" w:after="0" w:line="276" w:lineRule="auto"/>
        <w:ind w:left="1120" w:right="20" w:hanging="560"/>
        <w:jc w:val="left"/>
        <w:rPr>
          <w:color w:val="000000" w:themeColor="text1"/>
          <w:sz w:val="24"/>
          <w:szCs w:val="24"/>
        </w:rPr>
      </w:pPr>
      <w:r w:rsidRPr="007977A9">
        <w:rPr>
          <w:rStyle w:val="Teksttreci"/>
          <w:color w:val="000000" w:themeColor="text1"/>
          <w:sz w:val="24"/>
          <w:szCs w:val="24"/>
        </w:rPr>
        <w:t xml:space="preserve">za </w:t>
      </w:r>
      <w:r w:rsidR="00AF2647" w:rsidRPr="007977A9">
        <w:rPr>
          <w:rStyle w:val="Teksttreci"/>
          <w:color w:val="000000" w:themeColor="text1"/>
          <w:sz w:val="24"/>
          <w:szCs w:val="24"/>
        </w:rPr>
        <w:t xml:space="preserve">opóźnienie </w:t>
      </w:r>
      <w:r w:rsidRPr="007977A9">
        <w:rPr>
          <w:rStyle w:val="Teksttreci"/>
          <w:color w:val="000000" w:themeColor="text1"/>
          <w:sz w:val="24"/>
          <w:szCs w:val="24"/>
        </w:rPr>
        <w:t xml:space="preserve">w wykonaniu zamówienia cząstkowego - w wysokości 1% wartości zamówienia cząstkowego </w:t>
      </w:r>
      <w:r w:rsidR="004A2E08" w:rsidRPr="007977A9">
        <w:rPr>
          <w:rStyle w:val="Teksttreci"/>
          <w:color w:val="000000" w:themeColor="text1"/>
          <w:sz w:val="24"/>
          <w:szCs w:val="24"/>
        </w:rPr>
        <w:t>brutto</w:t>
      </w:r>
      <w:r w:rsidRPr="007977A9">
        <w:rPr>
          <w:rStyle w:val="Teksttreci"/>
          <w:color w:val="000000" w:themeColor="text1"/>
          <w:sz w:val="24"/>
          <w:szCs w:val="24"/>
        </w:rPr>
        <w:t xml:space="preserve"> za każdy dzień </w:t>
      </w:r>
      <w:r w:rsidR="008C2A24" w:rsidRPr="007977A9">
        <w:rPr>
          <w:rStyle w:val="Teksttreci"/>
          <w:color w:val="000000" w:themeColor="text1"/>
          <w:sz w:val="24"/>
          <w:szCs w:val="24"/>
        </w:rPr>
        <w:t>opóźnienia</w:t>
      </w:r>
      <w:r w:rsidRPr="007977A9">
        <w:rPr>
          <w:rStyle w:val="Teksttreci"/>
          <w:color w:val="000000" w:themeColor="text1"/>
          <w:sz w:val="24"/>
          <w:szCs w:val="24"/>
        </w:rPr>
        <w:t>,</w:t>
      </w:r>
    </w:p>
    <w:p w14:paraId="5FFC6078" w14:textId="5CE22528" w:rsidR="003F4D68" w:rsidRPr="007977A9" w:rsidRDefault="00E34089" w:rsidP="007977A9">
      <w:pPr>
        <w:pStyle w:val="Teksttreci0"/>
        <w:numPr>
          <w:ilvl w:val="2"/>
          <w:numId w:val="3"/>
        </w:numPr>
        <w:shd w:val="clear" w:color="auto" w:fill="auto"/>
        <w:tabs>
          <w:tab w:val="left" w:pos="1107"/>
        </w:tabs>
        <w:spacing w:before="0" w:after="0" w:line="276" w:lineRule="auto"/>
        <w:ind w:left="1120" w:right="20" w:hanging="560"/>
        <w:jc w:val="left"/>
        <w:rPr>
          <w:color w:val="000000" w:themeColor="text1"/>
          <w:sz w:val="24"/>
          <w:szCs w:val="24"/>
        </w:rPr>
      </w:pPr>
      <w:r w:rsidRPr="007977A9">
        <w:rPr>
          <w:rStyle w:val="Teksttreci"/>
          <w:color w:val="000000" w:themeColor="text1"/>
          <w:sz w:val="24"/>
          <w:szCs w:val="24"/>
        </w:rPr>
        <w:t xml:space="preserve">za </w:t>
      </w:r>
      <w:r w:rsidR="00AF2647" w:rsidRPr="007977A9">
        <w:rPr>
          <w:rStyle w:val="Teksttreci"/>
          <w:color w:val="000000" w:themeColor="text1"/>
          <w:sz w:val="24"/>
          <w:szCs w:val="24"/>
        </w:rPr>
        <w:t xml:space="preserve">opóźnienie </w:t>
      </w:r>
      <w:r w:rsidRPr="007977A9">
        <w:rPr>
          <w:rStyle w:val="Teksttreci"/>
          <w:color w:val="000000" w:themeColor="text1"/>
          <w:sz w:val="24"/>
          <w:szCs w:val="24"/>
        </w:rPr>
        <w:t xml:space="preserve">w wykonaniu zamówienia cząstkowego - w wysokości 0,5% wartości zamówienia cząstkowego </w:t>
      </w:r>
      <w:r w:rsidR="004A2E08" w:rsidRPr="007977A9">
        <w:rPr>
          <w:rStyle w:val="Teksttreci"/>
          <w:color w:val="000000" w:themeColor="text1"/>
          <w:sz w:val="24"/>
          <w:szCs w:val="24"/>
        </w:rPr>
        <w:t>brutto</w:t>
      </w:r>
      <w:r w:rsidRPr="007977A9">
        <w:rPr>
          <w:rStyle w:val="Teksttreci"/>
          <w:color w:val="000000" w:themeColor="text1"/>
          <w:sz w:val="24"/>
          <w:szCs w:val="24"/>
        </w:rPr>
        <w:t xml:space="preserve"> za każdy dzień </w:t>
      </w:r>
      <w:r w:rsidR="008C2A24" w:rsidRPr="007977A9">
        <w:rPr>
          <w:rStyle w:val="Teksttreci"/>
          <w:color w:val="000000" w:themeColor="text1"/>
          <w:sz w:val="24"/>
          <w:szCs w:val="24"/>
        </w:rPr>
        <w:t>opóźnienia</w:t>
      </w:r>
      <w:r w:rsidRPr="007977A9">
        <w:rPr>
          <w:rStyle w:val="Teksttreci"/>
          <w:color w:val="000000" w:themeColor="text1"/>
          <w:sz w:val="24"/>
          <w:szCs w:val="24"/>
        </w:rPr>
        <w:t xml:space="preserve"> w razie przekroczenia terminu, o którym mowa § 4 ust. 4 umowy,</w:t>
      </w:r>
    </w:p>
    <w:p w14:paraId="700DC889" w14:textId="0DB49F13" w:rsidR="003F4D68" w:rsidRPr="007977A9" w:rsidRDefault="00E34089" w:rsidP="007977A9">
      <w:pPr>
        <w:pStyle w:val="Teksttreci0"/>
        <w:numPr>
          <w:ilvl w:val="1"/>
          <w:numId w:val="3"/>
        </w:numPr>
        <w:shd w:val="clear" w:color="auto" w:fill="auto"/>
        <w:tabs>
          <w:tab w:val="left" w:pos="529"/>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Zamawiający zapłaci Wykonawcy karę umowną za odstąpienie od umowy z przyczyn leżących po stronie Zamawiającego, za wyjątkiem sytuacji opisanej w art. 456 Prawo zamówień publicznych - 20% wartości </w:t>
      </w:r>
      <w:r w:rsidR="004A2E08" w:rsidRPr="007977A9">
        <w:rPr>
          <w:rStyle w:val="Teksttreci"/>
          <w:color w:val="000000" w:themeColor="text1"/>
          <w:sz w:val="24"/>
          <w:szCs w:val="24"/>
        </w:rPr>
        <w:t>brutto</w:t>
      </w:r>
      <w:r w:rsidRPr="007977A9">
        <w:rPr>
          <w:rStyle w:val="Teksttreci"/>
          <w:color w:val="000000" w:themeColor="text1"/>
          <w:sz w:val="24"/>
          <w:szCs w:val="24"/>
        </w:rPr>
        <w:t xml:space="preserve"> wynagrodzenia, o którym mowa w § 6 ust. </w:t>
      </w:r>
      <w:r w:rsidR="00D82625" w:rsidRPr="007977A9">
        <w:rPr>
          <w:rStyle w:val="Teksttreci"/>
          <w:color w:val="000000" w:themeColor="text1"/>
          <w:sz w:val="24"/>
          <w:szCs w:val="24"/>
        </w:rPr>
        <w:t>1</w:t>
      </w:r>
      <w:r w:rsidRPr="007977A9">
        <w:rPr>
          <w:rStyle w:val="Teksttreci"/>
          <w:color w:val="000000" w:themeColor="text1"/>
          <w:sz w:val="24"/>
          <w:szCs w:val="24"/>
        </w:rPr>
        <w:t>.</w:t>
      </w:r>
    </w:p>
    <w:p w14:paraId="5BD33404" w14:textId="77777777" w:rsidR="003F4D68" w:rsidRPr="007977A9" w:rsidRDefault="00E34089" w:rsidP="007977A9">
      <w:pPr>
        <w:pStyle w:val="Teksttreci0"/>
        <w:numPr>
          <w:ilvl w:val="1"/>
          <w:numId w:val="3"/>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Zamawiający zastrzega sobie możliwość dochodzenia odszkodowania uzupełniającego na zasadach ogólnych do wysokości rzeczywiście poniesionej szkody.</w:t>
      </w:r>
    </w:p>
    <w:p w14:paraId="507F6E38" w14:textId="77777777" w:rsidR="003F4D68" w:rsidRPr="007977A9" w:rsidRDefault="00E34089" w:rsidP="007977A9">
      <w:pPr>
        <w:pStyle w:val="Teksttreci0"/>
        <w:numPr>
          <w:ilvl w:val="1"/>
          <w:numId w:val="3"/>
        </w:numPr>
        <w:shd w:val="clear" w:color="auto" w:fill="auto"/>
        <w:tabs>
          <w:tab w:val="left" w:pos="558"/>
        </w:tabs>
        <w:spacing w:before="0" w:after="0" w:line="276" w:lineRule="auto"/>
        <w:ind w:left="560" w:hanging="540"/>
        <w:jc w:val="left"/>
        <w:rPr>
          <w:color w:val="000000" w:themeColor="text1"/>
          <w:sz w:val="24"/>
          <w:szCs w:val="24"/>
        </w:rPr>
      </w:pPr>
      <w:r w:rsidRPr="007977A9">
        <w:rPr>
          <w:rStyle w:val="Teksttreci"/>
          <w:color w:val="000000" w:themeColor="text1"/>
          <w:sz w:val="24"/>
          <w:szCs w:val="24"/>
        </w:rPr>
        <w:t>Zamawiający może wystawić notę obciążeniową w każdej chwili.</w:t>
      </w:r>
    </w:p>
    <w:p w14:paraId="43B44258" w14:textId="77777777" w:rsidR="003F4D68" w:rsidRPr="007977A9" w:rsidRDefault="00E34089" w:rsidP="007977A9">
      <w:pPr>
        <w:pStyle w:val="Teksttreci0"/>
        <w:numPr>
          <w:ilvl w:val="1"/>
          <w:numId w:val="3"/>
        </w:numPr>
        <w:shd w:val="clear" w:color="auto" w:fill="auto"/>
        <w:tabs>
          <w:tab w:val="left" w:pos="57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Nota obciążeniowa może zostać wystawiona na podstawie zestawienia zbiorczego, za pewien okres trwania umowy.</w:t>
      </w:r>
    </w:p>
    <w:p w14:paraId="7562084D" w14:textId="77777777" w:rsidR="003F4D68" w:rsidRPr="007977A9" w:rsidRDefault="00E34089" w:rsidP="007977A9">
      <w:pPr>
        <w:pStyle w:val="Teksttreci0"/>
        <w:numPr>
          <w:ilvl w:val="1"/>
          <w:numId w:val="3"/>
        </w:numPr>
        <w:shd w:val="clear" w:color="auto" w:fill="auto"/>
        <w:tabs>
          <w:tab w:val="left" w:pos="567"/>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lastRenderedPageBreak/>
        <w:t>Nota obciążeniowa może zostać wystawiona przez Zamawiającego po zakończeniu umowy, w ciągu 30 dni kalendarzowych, liczonych od momentu dostarczenia ostatniej faktury rozliczeniowej za zamówienie cząstkowe przez Wykonawcę. Wykonawca wyraża zgodę na potrącenie kar umownych z przysługującego mu wynagrodzenia.</w:t>
      </w:r>
    </w:p>
    <w:p w14:paraId="4CE5661C" w14:textId="3DF44FE1" w:rsidR="003F4D68" w:rsidRDefault="00E34089" w:rsidP="007977A9">
      <w:pPr>
        <w:pStyle w:val="Teksttreci0"/>
        <w:numPr>
          <w:ilvl w:val="1"/>
          <w:numId w:val="3"/>
        </w:numPr>
        <w:shd w:val="clear" w:color="auto" w:fill="auto"/>
        <w:tabs>
          <w:tab w:val="left" w:pos="553"/>
        </w:tabs>
        <w:spacing w:before="0" w:after="0" w:line="276" w:lineRule="auto"/>
        <w:ind w:left="560" w:right="20" w:hanging="540"/>
        <w:jc w:val="left"/>
        <w:rPr>
          <w:rStyle w:val="Teksttreci"/>
          <w:color w:val="000000" w:themeColor="text1"/>
          <w:sz w:val="24"/>
          <w:szCs w:val="24"/>
        </w:rPr>
      </w:pPr>
      <w:r w:rsidRPr="007977A9">
        <w:rPr>
          <w:rStyle w:val="Teksttreci"/>
          <w:color w:val="000000" w:themeColor="text1"/>
          <w:sz w:val="24"/>
          <w:szCs w:val="24"/>
        </w:rPr>
        <w:t xml:space="preserve">Łączna maksymalna wysokość kar umownych, których mogą dochodzić Strony nie może przekroczyć </w:t>
      </w:r>
      <w:r w:rsidR="008C2A24" w:rsidRPr="007977A9">
        <w:rPr>
          <w:rStyle w:val="Teksttreci"/>
          <w:color w:val="000000" w:themeColor="text1"/>
          <w:sz w:val="24"/>
          <w:szCs w:val="24"/>
        </w:rPr>
        <w:t>3</w:t>
      </w:r>
      <w:r w:rsidRPr="007977A9">
        <w:rPr>
          <w:rStyle w:val="Teksttreci"/>
          <w:color w:val="000000" w:themeColor="text1"/>
          <w:sz w:val="24"/>
          <w:szCs w:val="24"/>
        </w:rPr>
        <w:t xml:space="preserve">0% wynagrodzenia umownego brutto, o którym mowa w § 6 ust. </w:t>
      </w:r>
      <w:r w:rsidR="00D82625" w:rsidRPr="007977A9">
        <w:rPr>
          <w:rStyle w:val="Teksttreci"/>
          <w:color w:val="000000" w:themeColor="text1"/>
          <w:sz w:val="24"/>
          <w:szCs w:val="24"/>
        </w:rPr>
        <w:t>1</w:t>
      </w:r>
      <w:r w:rsidRPr="007977A9">
        <w:rPr>
          <w:rStyle w:val="Teksttreci"/>
          <w:color w:val="000000" w:themeColor="text1"/>
          <w:sz w:val="24"/>
          <w:szCs w:val="24"/>
        </w:rPr>
        <w:t xml:space="preserve"> umowy.</w:t>
      </w:r>
    </w:p>
    <w:p w14:paraId="124C11D2" w14:textId="77777777" w:rsidR="007977A9" w:rsidRPr="007977A9" w:rsidRDefault="007977A9" w:rsidP="007977A9">
      <w:pPr>
        <w:pStyle w:val="Teksttreci0"/>
        <w:shd w:val="clear" w:color="auto" w:fill="auto"/>
        <w:tabs>
          <w:tab w:val="left" w:pos="553"/>
        </w:tabs>
        <w:spacing w:before="0" w:after="0" w:line="276" w:lineRule="auto"/>
        <w:ind w:left="560" w:right="20" w:firstLine="0"/>
        <w:jc w:val="left"/>
        <w:rPr>
          <w:color w:val="000000" w:themeColor="text1"/>
          <w:sz w:val="24"/>
          <w:szCs w:val="24"/>
        </w:rPr>
      </w:pPr>
    </w:p>
    <w:p w14:paraId="6EE69EBF" w14:textId="3E8CC2EE" w:rsidR="003F4D68" w:rsidRPr="007977A9" w:rsidRDefault="00E34089" w:rsidP="007977A9">
      <w:pPr>
        <w:pStyle w:val="Nagwek10"/>
        <w:keepNext/>
        <w:keepLines/>
        <w:shd w:val="clear" w:color="auto" w:fill="auto"/>
        <w:spacing w:after="0" w:line="276" w:lineRule="auto"/>
        <w:rPr>
          <w:color w:val="000000" w:themeColor="text1"/>
          <w:sz w:val="24"/>
          <w:szCs w:val="24"/>
        </w:rPr>
      </w:pPr>
      <w:bookmarkStart w:id="9" w:name="bookmark14"/>
      <w:r w:rsidRPr="007977A9">
        <w:rPr>
          <w:rStyle w:val="Nagwek1"/>
          <w:color w:val="000000" w:themeColor="text1"/>
          <w:sz w:val="24"/>
          <w:szCs w:val="24"/>
        </w:rPr>
        <w:t xml:space="preserve">§ </w:t>
      </w:r>
      <w:r w:rsidR="00E202FC" w:rsidRPr="007977A9">
        <w:rPr>
          <w:rStyle w:val="Nagwek1"/>
          <w:color w:val="000000" w:themeColor="text1"/>
          <w:sz w:val="24"/>
          <w:szCs w:val="24"/>
        </w:rPr>
        <w:t>8</w:t>
      </w:r>
      <w:r w:rsidRPr="007977A9">
        <w:rPr>
          <w:rStyle w:val="Nagwek1"/>
          <w:color w:val="000000" w:themeColor="text1"/>
          <w:sz w:val="24"/>
          <w:szCs w:val="24"/>
        </w:rPr>
        <w:t xml:space="preserve"> Siła Wyższa</w:t>
      </w:r>
      <w:bookmarkEnd w:id="9"/>
    </w:p>
    <w:p w14:paraId="20650584" w14:textId="54282698" w:rsidR="003F4D68" w:rsidRPr="007977A9" w:rsidRDefault="00E34089" w:rsidP="007977A9">
      <w:pPr>
        <w:pStyle w:val="Teksttreci0"/>
        <w:numPr>
          <w:ilvl w:val="2"/>
          <w:numId w:val="5"/>
        </w:numPr>
        <w:shd w:val="clear" w:color="auto" w:fill="auto"/>
        <w:tabs>
          <w:tab w:val="left" w:pos="558"/>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Siła Wyższa oznacza wydarzenie będące poza kontrolą Strony, występujące po podpisaniu Umowy, nieprzewidywalne, nadzwyczajne, uniemożliwiające wykonanie przez jedną ze Stron jej zobowiązań. Takie wydarzenia obejmują w szczególności: wojny, rewolucje, pożary, </w:t>
      </w:r>
      <w:r w:rsidR="00E6678E" w:rsidRPr="007977A9">
        <w:rPr>
          <w:rStyle w:val="Teksttreci"/>
          <w:color w:val="000000" w:themeColor="text1"/>
          <w:sz w:val="24"/>
          <w:szCs w:val="24"/>
        </w:rPr>
        <w:t xml:space="preserve">ogłoszony stan </w:t>
      </w:r>
      <w:r w:rsidRPr="007977A9">
        <w:rPr>
          <w:rStyle w:val="Teksttreci"/>
          <w:color w:val="000000" w:themeColor="text1"/>
          <w:sz w:val="24"/>
          <w:szCs w:val="24"/>
        </w:rPr>
        <w:t>epidemi</w:t>
      </w:r>
      <w:r w:rsidR="00E6678E" w:rsidRPr="007977A9">
        <w:rPr>
          <w:rStyle w:val="Teksttreci"/>
          <w:color w:val="000000" w:themeColor="text1"/>
          <w:sz w:val="24"/>
          <w:szCs w:val="24"/>
        </w:rPr>
        <w:t>i</w:t>
      </w:r>
      <w:r w:rsidRPr="007977A9">
        <w:rPr>
          <w:rStyle w:val="Teksttreci"/>
          <w:color w:val="000000" w:themeColor="text1"/>
          <w:sz w:val="24"/>
          <w:szCs w:val="24"/>
        </w:rPr>
        <w:t xml:space="preserve">, embarga przewozowe, ogłoszone strajki generalne, </w:t>
      </w:r>
      <w:r w:rsidR="00AF16AA" w:rsidRPr="007977A9">
        <w:rPr>
          <w:rStyle w:val="Teksttreci"/>
          <w:color w:val="000000" w:themeColor="text1"/>
          <w:sz w:val="24"/>
          <w:szCs w:val="24"/>
        </w:rPr>
        <w:t xml:space="preserve">ogłoszony stan </w:t>
      </w:r>
      <w:r w:rsidRPr="007977A9">
        <w:rPr>
          <w:rStyle w:val="Teksttreci"/>
          <w:color w:val="000000" w:themeColor="text1"/>
          <w:sz w:val="24"/>
          <w:szCs w:val="24"/>
        </w:rPr>
        <w:t>klęski żywiołowe</w:t>
      </w:r>
      <w:r w:rsidR="00F663FE" w:rsidRPr="007977A9">
        <w:rPr>
          <w:rStyle w:val="Teksttreci"/>
          <w:color w:val="000000" w:themeColor="text1"/>
          <w:sz w:val="24"/>
          <w:szCs w:val="24"/>
        </w:rPr>
        <w:t>j</w:t>
      </w:r>
      <w:r w:rsidRPr="007977A9">
        <w:rPr>
          <w:rStyle w:val="Teksttreci"/>
          <w:color w:val="000000" w:themeColor="text1"/>
          <w:sz w:val="24"/>
          <w:szCs w:val="24"/>
        </w:rPr>
        <w:t>.</w:t>
      </w:r>
    </w:p>
    <w:p w14:paraId="5E9163CE" w14:textId="77777777" w:rsidR="003F4D68" w:rsidRPr="007977A9" w:rsidRDefault="00E34089" w:rsidP="007977A9">
      <w:pPr>
        <w:pStyle w:val="Teksttreci0"/>
        <w:numPr>
          <w:ilvl w:val="2"/>
          <w:numId w:val="5"/>
        </w:numPr>
        <w:shd w:val="clear" w:color="auto" w:fill="auto"/>
        <w:tabs>
          <w:tab w:val="left" w:pos="56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W razie zaistnienia Siły Wyższej, Strona dotknięta działaniem Siły Wyższej zobowiązana jest do bezzwłocznego powiadomienia w formie pisemnej drugiej Strony o zaistnieniu i przyczynach Siły Wyższej.</w:t>
      </w:r>
    </w:p>
    <w:p w14:paraId="0AAEC149" w14:textId="729E099A" w:rsidR="003F4D68" w:rsidRPr="007977A9" w:rsidRDefault="00E34089" w:rsidP="007977A9">
      <w:pPr>
        <w:pStyle w:val="Teksttreci0"/>
        <w:numPr>
          <w:ilvl w:val="2"/>
          <w:numId w:val="5"/>
        </w:numPr>
        <w:shd w:val="clear" w:color="auto" w:fill="auto"/>
        <w:tabs>
          <w:tab w:val="left" w:pos="562"/>
        </w:tabs>
        <w:spacing w:before="0" w:after="0" w:line="276" w:lineRule="auto"/>
        <w:ind w:left="560" w:right="20" w:hanging="540"/>
        <w:jc w:val="left"/>
        <w:rPr>
          <w:color w:val="000000" w:themeColor="text1"/>
          <w:sz w:val="24"/>
          <w:szCs w:val="24"/>
        </w:rPr>
      </w:pPr>
      <w:r w:rsidRPr="007977A9">
        <w:rPr>
          <w:rStyle w:val="Teksttreci"/>
          <w:color w:val="000000" w:themeColor="text1"/>
          <w:sz w:val="24"/>
          <w:szCs w:val="24"/>
        </w:rPr>
        <w:t xml:space="preserve">Jeżeli realizacja zobowiązań Wykonawcy lub Zamawiającego wynikających z umowy zostanie opóźniona z powodu zaistnienia Siły Wyższej, terminy realizacji ustalone w umowie mogą zostać przedłużone </w:t>
      </w:r>
      <w:r w:rsidR="00C541B1" w:rsidRPr="007977A9">
        <w:rPr>
          <w:rStyle w:val="Teksttreci"/>
          <w:color w:val="000000" w:themeColor="text1"/>
          <w:sz w:val="24"/>
          <w:szCs w:val="24"/>
        </w:rPr>
        <w:t xml:space="preserve"> </w:t>
      </w:r>
      <w:r w:rsidRPr="007977A9">
        <w:rPr>
          <w:rStyle w:val="Teksttreci"/>
          <w:color w:val="000000" w:themeColor="text1"/>
          <w:sz w:val="24"/>
          <w:szCs w:val="24"/>
        </w:rPr>
        <w:t>o uzasadniony okres, za powiadomieniem drugiej Strony. Jeżeli z powodu zaistnienia Siły Wyższej realizacja umowy jest niemożliwa przekraczająca 15 dni roboczych, Strony dołożą wszelkich starań w celu ustalenia nowych terminów jego realizacji.</w:t>
      </w:r>
    </w:p>
    <w:p w14:paraId="6D39D320" w14:textId="3806E493" w:rsidR="003F4D68" w:rsidRDefault="00E34089" w:rsidP="007977A9">
      <w:pPr>
        <w:pStyle w:val="Teksttreci0"/>
        <w:numPr>
          <w:ilvl w:val="2"/>
          <w:numId w:val="5"/>
        </w:numPr>
        <w:shd w:val="clear" w:color="auto" w:fill="auto"/>
        <w:tabs>
          <w:tab w:val="left" w:pos="562"/>
        </w:tabs>
        <w:spacing w:before="0" w:after="0" w:line="276" w:lineRule="auto"/>
        <w:ind w:left="560" w:right="20" w:hanging="540"/>
        <w:jc w:val="left"/>
        <w:rPr>
          <w:rStyle w:val="Teksttreci"/>
          <w:color w:val="000000" w:themeColor="text1"/>
          <w:sz w:val="24"/>
          <w:szCs w:val="24"/>
        </w:rPr>
      </w:pPr>
      <w:r w:rsidRPr="007977A9">
        <w:rPr>
          <w:rStyle w:val="Teksttreci"/>
          <w:color w:val="000000" w:themeColor="text1"/>
          <w:sz w:val="24"/>
          <w:szCs w:val="24"/>
        </w:rPr>
        <w:t>Żadna ze Stron nie będzie odpowiedzialna za niewykonanie lub opóźnienie wykonania swoich zobowiązań w ramach Umowy z powodu zaistnienia Siły Wyższej. Niewykonanie zobowiązań przez Stronę dotkniętą działaniem Siły Wyższej zwalnia druga Stronę z jej wzajemnych zobowiązań.</w:t>
      </w:r>
    </w:p>
    <w:p w14:paraId="556EAB7A" w14:textId="77777777" w:rsidR="007977A9" w:rsidRPr="007977A9" w:rsidRDefault="007977A9" w:rsidP="007977A9">
      <w:pPr>
        <w:pStyle w:val="Teksttreci0"/>
        <w:shd w:val="clear" w:color="auto" w:fill="auto"/>
        <w:tabs>
          <w:tab w:val="left" w:pos="562"/>
        </w:tabs>
        <w:spacing w:before="0" w:after="0" w:line="276" w:lineRule="auto"/>
        <w:ind w:left="560" w:right="20" w:firstLine="0"/>
        <w:jc w:val="left"/>
        <w:rPr>
          <w:color w:val="000000" w:themeColor="text1"/>
          <w:sz w:val="24"/>
          <w:szCs w:val="24"/>
        </w:rPr>
      </w:pPr>
    </w:p>
    <w:p w14:paraId="5E656903" w14:textId="0FF82C37" w:rsidR="003F4D68" w:rsidRPr="007977A9" w:rsidRDefault="00E34089" w:rsidP="007977A9">
      <w:pPr>
        <w:pStyle w:val="Nagwek10"/>
        <w:keepNext/>
        <w:keepLines/>
        <w:shd w:val="clear" w:color="auto" w:fill="auto"/>
        <w:spacing w:after="0" w:line="276" w:lineRule="auto"/>
        <w:rPr>
          <w:color w:val="000000" w:themeColor="text1"/>
          <w:sz w:val="24"/>
          <w:szCs w:val="24"/>
        </w:rPr>
      </w:pPr>
      <w:bookmarkStart w:id="10" w:name="bookmark15"/>
      <w:r w:rsidRPr="007977A9">
        <w:rPr>
          <w:rStyle w:val="Nagwek1"/>
          <w:color w:val="000000" w:themeColor="text1"/>
          <w:sz w:val="24"/>
          <w:szCs w:val="24"/>
        </w:rPr>
        <w:t xml:space="preserve">§ </w:t>
      </w:r>
      <w:r w:rsidR="00E202FC" w:rsidRPr="007977A9">
        <w:rPr>
          <w:rStyle w:val="Nagwek1"/>
          <w:color w:val="000000" w:themeColor="text1"/>
          <w:sz w:val="24"/>
          <w:szCs w:val="24"/>
        </w:rPr>
        <w:t>9</w:t>
      </w:r>
      <w:r w:rsidRPr="007977A9">
        <w:rPr>
          <w:rStyle w:val="Nagwek1"/>
          <w:color w:val="000000" w:themeColor="text1"/>
          <w:sz w:val="24"/>
          <w:szCs w:val="24"/>
        </w:rPr>
        <w:t xml:space="preserve"> Odstąpienie od umowy</w:t>
      </w:r>
      <w:bookmarkEnd w:id="10"/>
    </w:p>
    <w:p w14:paraId="2D0CAA53" w14:textId="77777777" w:rsidR="00D71FD2" w:rsidRPr="007977A9" w:rsidRDefault="00D71FD2" w:rsidP="007977A9">
      <w:pPr>
        <w:widowControl/>
        <w:numPr>
          <w:ilvl w:val="0"/>
          <w:numId w:val="18"/>
        </w:numPr>
        <w:spacing w:line="276" w:lineRule="auto"/>
        <w:rPr>
          <w:rFonts w:ascii="Arial" w:hAnsi="Arial" w:cs="Arial"/>
          <w:color w:val="000000" w:themeColor="text1"/>
        </w:rPr>
      </w:pPr>
      <w:r w:rsidRPr="007977A9">
        <w:rPr>
          <w:rFonts w:ascii="Arial" w:hAnsi="Arial" w:cs="Arial"/>
          <w:color w:val="000000" w:themeColor="text1"/>
        </w:rPr>
        <w:t>Zamawiający może odstąpić od umowy:</w:t>
      </w:r>
    </w:p>
    <w:p w14:paraId="59EEF476" w14:textId="77777777" w:rsidR="00D71FD2" w:rsidRPr="007977A9" w:rsidRDefault="00D71FD2" w:rsidP="007977A9">
      <w:pPr>
        <w:spacing w:line="276" w:lineRule="auto"/>
        <w:ind w:left="360"/>
        <w:rPr>
          <w:rFonts w:ascii="Arial" w:hAnsi="Arial" w:cs="Arial"/>
          <w:color w:val="000000" w:themeColor="text1"/>
        </w:rPr>
      </w:pPr>
      <w:r w:rsidRPr="007977A9">
        <w:rPr>
          <w:rFonts w:ascii="Arial" w:hAnsi="Arial" w:cs="Arial"/>
          <w:color w:val="000000" w:themeColor="text1"/>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F25498E" w14:textId="77777777" w:rsidR="00D71FD2" w:rsidRPr="007977A9" w:rsidRDefault="00D71FD2" w:rsidP="007977A9">
      <w:pPr>
        <w:spacing w:line="276" w:lineRule="auto"/>
        <w:ind w:left="360"/>
        <w:rPr>
          <w:rFonts w:ascii="Arial" w:hAnsi="Arial" w:cs="Arial"/>
          <w:color w:val="000000" w:themeColor="text1"/>
        </w:rPr>
      </w:pPr>
      <w:r w:rsidRPr="007977A9">
        <w:rPr>
          <w:rFonts w:ascii="Arial" w:hAnsi="Arial" w:cs="Arial"/>
          <w:color w:val="000000" w:themeColor="text1"/>
        </w:rPr>
        <w:t>2) jeżeli zachodzi co najmniej jedna z następujących okoliczności:</w:t>
      </w:r>
    </w:p>
    <w:p w14:paraId="14839BA3" w14:textId="77777777" w:rsidR="00D71FD2" w:rsidRPr="007977A9" w:rsidRDefault="00D71FD2" w:rsidP="007977A9">
      <w:pPr>
        <w:spacing w:line="276" w:lineRule="auto"/>
        <w:ind w:left="360"/>
        <w:rPr>
          <w:rFonts w:ascii="Arial" w:hAnsi="Arial" w:cs="Arial"/>
          <w:color w:val="000000" w:themeColor="text1"/>
        </w:rPr>
      </w:pPr>
      <w:r w:rsidRPr="007977A9">
        <w:rPr>
          <w:rFonts w:ascii="Arial" w:hAnsi="Arial" w:cs="Arial"/>
          <w:color w:val="000000" w:themeColor="text1"/>
        </w:rPr>
        <w:t>a) dokonano zmiany umowy z naruszeniem art. 454 i art. 455,</w:t>
      </w:r>
    </w:p>
    <w:p w14:paraId="17F687E5" w14:textId="77777777" w:rsidR="00D71FD2" w:rsidRPr="007977A9" w:rsidRDefault="00D71FD2" w:rsidP="007977A9">
      <w:pPr>
        <w:spacing w:line="276" w:lineRule="auto"/>
        <w:ind w:left="360"/>
        <w:rPr>
          <w:rFonts w:ascii="Arial" w:hAnsi="Arial" w:cs="Arial"/>
          <w:color w:val="000000" w:themeColor="text1"/>
        </w:rPr>
      </w:pPr>
      <w:r w:rsidRPr="007977A9">
        <w:rPr>
          <w:rFonts w:ascii="Arial" w:hAnsi="Arial" w:cs="Arial"/>
          <w:color w:val="000000" w:themeColor="text1"/>
        </w:rPr>
        <w:t>b) wykonawca w chwili zawarcia umowy podlegał wykluczeniu na podstawie art. 108,</w:t>
      </w:r>
    </w:p>
    <w:p w14:paraId="67C82133" w14:textId="652194F8" w:rsidR="00D71FD2" w:rsidRPr="007977A9" w:rsidRDefault="00D71FD2" w:rsidP="007977A9">
      <w:pPr>
        <w:spacing w:line="276" w:lineRule="auto"/>
        <w:ind w:left="360"/>
        <w:rPr>
          <w:rFonts w:ascii="Arial" w:hAnsi="Arial" w:cs="Arial"/>
          <w:color w:val="000000" w:themeColor="text1"/>
        </w:rPr>
      </w:pPr>
      <w:r w:rsidRPr="007977A9">
        <w:rPr>
          <w:rFonts w:ascii="Arial" w:hAnsi="Arial" w:cs="Arial"/>
          <w:color w:val="000000" w:themeColor="text1"/>
        </w:rPr>
        <w:t xml:space="preserve">c) Trybunał Sprawiedliwości Unii Europejskiej stwierdził, w ramach procedury przewidzianej w </w:t>
      </w:r>
      <w:hyperlink r:id="rId8" w:anchor="/document/17099384?unitId=art(258)&amp;cm=DOCUMENT" w:history="1">
        <w:r w:rsidRPr="007977A9">
          <w:rPr>
            <w:rStyle w:val="Hipercze"/>
            <w:rFonts w:ascii="Arial" w:hAnsi="Arial" w:cs="Arial"/>
            <w:color w:val="000000" w:themeColor="text1"/>
          </w:rPr>
          <w:t>art. 258</w:t>
        </w:r>
      </w:hyperlink>
      <w:r w:rsidRPr="007977A9">
        <w:rPr>
          <w:rFonts w:ascii="Arial" w:hAnsi="Arial" w:cs="Arial"/>
          <w:color w:val="000000" w:themeColor="text1"/>
        </w:rPr>
        <w:t xml:space="preserve"> Traktatu o funkcjonowaniu Unii Europejskiej, że Rzeczpospolita Polska uchybiła zobowiązaniom, które ciążą na niej na mocy </w:t>
      </w:r>
      <w:r w:rsidRPr="007977A9">
        <w:rPr>
          <w:rFonts w:ascii="Arial" w:hAnsi="Arial" w:cs="Arial"/>
          <w:color w:val="000000" w:themeColor="text1"/>
        </w:rPr>
        <w:lastRenderedPageBreak/>
        <w:t xml:space="preserve">Traktatów, </w:t>
      </w:r>
      <w:hyperlink r:id="rId9" w:anchor="/document/68413979?cm=DOCUMENT" w:history="1">
        <w:r w:rsidRPr="007977A9">
          <w:rPr>
            <w:rStyle w:val="Hipercze"/>
            <w:rFonts w:ascii="Arial" w:hAnsi="Arial" w:cs="Arial"/>
            <w:color w:val="000000" w:themeColor="text1"/>
          </w:rPr>
          <w:t>dyrektywy</w:t>
        </w:r>
      </w:hyperlink>
      <w:r w:rsidRPr="007977A9">
        <w:rPr>
          <w:rFonts w:ascii="Arial" w:hAnsi="Arial" w:cs="Arial"/>
          <w:color w:val="000000" w:themeColor="text1"/>
        </w:rPr>
        <w:t xml:space="preserve"> 2014/24/UE, </w:t>
      </w:r>
      <w:hyperlink r:id="rId10" w:anchor="/document/68413980?cm=DOCUMENT" w:history="1">
        <w:r w:rsidRPr="007977A9">
          <w:rPr>
            <w:rStyle w:val="Hipercze"/>
            <w:rFonts w:ascii="Arial" w:hAnsi="Arial" w:cs="Arial"/>
            <w:color w:val="000000" w:themeColor="text1"/>
          </w:rPr>
          <w:t>dyrektywy</w:t>
        </w:r>
      </w:hyperlink>
      <w:r w:rsidRPr="007977A9">
        <w:rPr>
          <w:rFonts w:ascii="Arial" w:hAnsi="Arial" w:cs="Arial"/>
          <w:color w:val="000000" w:themeColor="text1"/>
        </w:rPr>
        <w:t xml:space="preserve"> 2014/25/UE i </w:t>
      </w:r>
      <w:hyperlink r:id="rId11" w:anchor="/document/67894791?cm=DOCUMENT" w:history="1">
        <w:r w:rsidRPr="007977A9">
          <w:rPr>
            <w:rStyle w:val="Hipercze"/>
            <w:rFonts w:ascii="Arial" w:hAnsi="Arial" w:cs="Arial"/>
            <w:color w:val="000000" w:themeColor="text1"/>
          </w:rPr>
          <w:t>dyrektywy</w:t>
        </w:r>
      </w:hyperlink>
      <w:r w:rsidRPr="007977A9">
        <w:rPr>
          <w:rFonts w:ascii="Arial" w:hAnsi="Arial" w:cs="Arial"/>
          <w:color w:val="000000" w:themeColor="text1"/>
        </w:rPr>
        <w:t xml:space="preserve"> 2009/81/WE,</w:t>
      </w:r>
      <w:r w:rsidR="007977A9">
        <w:rPr>
          <w:rFonts w:ascii="Arial" w:hAnsi="Arial" w:cs="Arial"/>
          <w:color w:val="000000" w:themeColor="text1"/>
        </w:rPr>
        <w:t xml:space="preserve">              </w:t>
      </w:r>
      <w:r w:rsidRPr="007977A9">
        <w:rPr>
          <w:rFonts w:ascii="Arial" w:hAnsi="Arial" w:cs="Arial"/>
          <w:color w:val="000000" w:themeColor="text1"/>
        </w:rPr>
        <w:t xml:space="preserve"> z uwagi na to, że zamawiający udzielił zamówienia z naruszeniem prawa Unii Europejskiej.</w:t>
      </w:r>
    </w:p>
    <w:p w14:paraId="398DF618" w14:textId="328803E2" w:rsidR="00C541B1" w:rsidRPr="007977A9" w:rsidRDefault="00E34089" w:rsidP="007977A9">
      <w:pPr>
        <w:pStyle w:val="Teksttreci0"/>
        <w:numPr>
          <w:ilvl w:val="3"/>
          <w:numId w:val="19"/>
        </w:numPr>
        <w:shd w:val="clear" w:color="auto" w:fill="auto"/>
        <w:tabs>
          <w:tab w:val="left" w:pos="567"/>
        </w:tabs>
        <w:spacing w:before="0" w:after="0" w:line="276" w:lineRule="auto"/>
        <w:ind w:right="20"/>
        <w:jc w:val="left"/>
        <w:rPr>
          <w:rStyle w:val="Nagwek1"/>
          <w:color w:val="000000" w:themeColor="text1"/>
          <w:sz w:val="24"/>
          <w:szCs w:val="24"/>
        </w:rPr>
      </w:pPr>
      <w:r w:rsidRPr="007977A9">
        <w:rPr>
          <w:rStyle w:val="Teksttreci"/>
          <w:color w:val="000000" w:themeColor="text1"/>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przypadku, o którym mowa w zdaniu poprzednim, Wykonawca może żądać wyłącznie wynagrodzenia należnego z tytułu wykonania części umowy. Odstąpienie od umowy wymaga zachowania formy pisemnej pod rygorem nieważności</w:t>
      </w:r>
      <w:r w:rsidR="00C541B1" w:rsidRPr="007977A9">
        <w:rPr>
          <w:rStyle w:val="Teksttreci"/>
          <w:color w:val="000000" w:themeColor="text1"/>
          <w:sz w:val="24"/>
          <w:szCs w:val="24"/>
        </w:rPr>
        <w:t xml:space="preserve">. </w:t>
      </w:r>
      <w:bookmarkStart w:id="11" w:name="bookmark16"/>
    </w:p>
    <w:p w14:paraId="4A8D7C72" w14:textId="77777777" w:rsidR="00E757EB" w:rsidRPr="007977A9" w:rsidRDefault="00E757EB" w:rsidP="007977A9">
      <w:pPr>
        <w:pStyle w:val="Nagwek10"/>
        <w:keepNext/>
        <w:keepLines/>
        <w:shd w:val="clear" w:color="auto" w:fill="auto"/>
        <w:spacing w:after="0" w:line="276" w:lineRule="auto"/>
        <w:ind w:left="20"/>
        <w:rPr>
          <w:rStyle w:val="Nagwek1"/>
          <w:color w:val="000000" w:themeColor="text1"/>
          <w:sz w:val="24"/>
          <w:szCs w:val="24"/>
        </w:rPr>
      </w:pPr>
    </w:p>
    <w:p w14:paraId="07E7759D" w14:textId="26B09254" w:rsidR="00502A66" w:rsidRPr="007977A9" w:rsidRDefault="00E34089" w:rsidP="007977A9">
      <w:pPr>
        <w:pStyle w:val="Nagwek10"/>
        <w:keepNext/>
        <w:keepLines/>
        <w:shd w:val="clear" w:color="auto" w:fill="auto"/>
        <w:spacing w:after="0" w:line="276" w:lineRule="auto"/>
        <w:ind w:left="20"/>
        <w:rPr>
          <w:color w:val="000000" w:themeColor="text1"/>
          <w:sz w:val="24"/>
          <w:szCs w:val="24"/>
        </w:rPr>
      </w:pPr>
      <w:r w:rsidRPr="007977A9">
        <w:rPr>
          <w:rStyle w:val="Nagwek1"/>
          <w:color w:val="000000" w:themeColor="text1"/>
          <w:sz w:val="24"/>
          <w:szCs w:val="24"/>
        </w:rPr>
        <w:t>§ 1</w:t>
      </w:r>
      <w:r w:rsidR="00E202FC" w:rsidRPr="007977A9">
        <w:rPr>
          <w:rStyle w:val="Nagwek1"/>
          <w:color w:val="000000" w:themeColor="text1"/>
          <w:sz w:val="24"/>
          <w:szCs w:val="24"/>
        </w:rPr>
        <w:t>0</w:t>
      </w:r>
      <w:r w:rsidRPr="007977A9">
        <w:rPr>
          <w:rStyle w:val="Nagwek1"/>
          <w:color w:val="000000" w:themeColor="text1"/>
          <w:sz w:val="24"/>
          <w:szCs w:val="24"/>
        </w:rPr>
        <w:t xml:space="preserve"> Zmiany umowy</w:t>
      </w:r>
      <w:bookmarkStart w:id="12" w:name="bookmark17"/>
      <w:bookmarkEnd w:id="11"/>
    </w:p>
    <w:p w14:paraId="5597CFBE" w14:textId="77777777" w:rsidR="00502A66" w:rsidRPr="007977A9" w:rsidRDefault="00502A66" w:rsidP="007977A9">
      <w:pPr>
        <w:pStyle w:val="Default"/>
        <w:spacing w:line="276" w:lineRule="auto"/>
        <w:ind w:left="142" w:hanging="142"/>
        <w:rPr>
          <w:rFonts w:ascii="Arial" w:hAnsi="Arial" w:cs="Arial"/>
          <w:color w:val="000000" w:themeColor="text1"/>
        </w:rPr>
      </w:pPr>
      <w:r w:rsidRPr="007977A9">
        <w:rPr>
          <w:rFonts w:ascii="Arial" w:hAnsi="Arial" w:cs="Arial"/>
          <w:color w:val="000000" w:themeColor="text1"/>
        </w:rPr>
        <w:t xml:space="preserve">1. Zamawiający przewiduje możliwość wprowadzenia zmian w razie zaistnienia następujących okoliczności: </w:t>
      </w:r>
    </w:p>
    <w:p w14:paraId="3C097F58" w14:textId="77777777" w:rsidR="00502A66" w:rsidRPr="007977A9" w:rsidRDefault="00502A66" w:rsidP="007977A9">
      <w:pPr>
        <w:pStyle w:val="Default"/>
        <w:spacing w:line="276" w:lineRule="auto"/>
        <w:ind w:left="142" w:hanging="142"/>
        <w:rPr>
          <w:rFonts w:ascii="Arial" w:hAnsi="Arial" w:cs="Arial"/>
          <w:color w:val="000000" w:themeColor="text1"/>
        </w:rPr>
      </w:pPr>
      <w:r w:rsidRPr="007977A9">
        <w:rPr>
          <w:rFonts w:ascii="Arial" w:hAnsi="Arial" w:cs="Arial"/>
          <w:color w:val="000000" w:themeColor="text1"/>
        </w:rPr>
        <w:t xml:space="preserve">a) w przypadku zaistnienia siły wyższej Strony są uprawnione do dokonania zmiany sposobu wykonania poszczególnych obowiązków wynikających z Umowy, która to zmiana Umowy może nastąpić w zakresie, w jakim będzie to konieczne dla zapewnienia prawidłowego i terminowego wykonywania Umowy w zaistniałej sytuacji spowodowanej siłą wyższą; </w:t>
      </w:r>
    </w:p>
    <w:p w14:paraId="0ADF5BF0" w14:textId="1011E6CF" w:rsidR="00885191" w:rsidRPr="007977A9" w:rsidRDefault="00502A66" w:rsidP="007977A9">
      <w:pPr>
        <w:pStyle w:val="Default"/>
        <w:spacing w:line="276" w:lineRule="auto"/>
        <w:ind w:left="142" w:hanging="142"/>
        <w:rPr>
          <w:rFonts w:ascii="Arial" w:hAnsi="Arial" w:cs="Arial"/>
          <w:color w:val="000000" w:themeColor="text1"/>
        </w:rPr>
      </w:pPr>
      <w:r w:rsidRPr="007977A9">
        <w:rPr>
          <w:rFonts w:ascii="Arial" w:hAnsi="Arial" w:cs="Arial"/>
          <w:color w:val="000000" w:themeColor="text1"/>
        </w:rPr>
        <w:t xml:space="preserve">b) w przypadku zmiany przepisów prawa lub wydania przez odpowiednie organy nowych wytycznych lub interpretacji dotyczących stosowania przepisów prawa, opublikowanych w Dzienniku Urzędowym Unii Europejskiej, Dzienniku Ustaw, Monitorze Polskim, Dzienniku Urzędowym odpowiedniego ministra lub innych </w:t>
      </w:r>
      <w:r w:rsidR="00885191" w:rsidRPr="007977A9">
        <w:rPr>
          <w:rFonts w:ascii="Arial" w:hAnsi="Arial" w:cs="Arial"/>
          <w:color w:val="000000" w:themeColor="text1"/>
        </w:rPr>
        <w:t xml:space="preserve">oficjalnych publikatorach, </w:t>
      </w:r>
      <w:r w:rsidR="007977A9">
        <w:rPr>
          <w:rFonts w:ascii="Arial" w:hAnsi="Arial" w:cs="Arial"/>
          <w:color w:val="000000" w:themeColor="text1"/>
        </w:rPr>
        <w:t xml:space="preserve">                 </w:t>
      </w:r>
      <w:r w:rsidR="00885191" w:rsidRPr="007977A9">
        <w:rPr>
          <w:rFonts w:ascii="Arial" w:hAnsi="Arial" w:cs="Arial"/>
          <w:color w:val="000000" w:themeColor="text1"/>
        </w:rPr>
        <w:t xml:space="preserve">w zakresie w jakim zmiana przepisów prawa lub wydane wytyczne lub interpretacje wymagają zmiany sposobu realizacji Umowy, w tym mogą wymagać zmiany zakresu świadczeń Wykonawcy określonych w Umowie; </w:t>
      </w:r>
    </w:p>
    <w:p w14:paraId="35D6AAFA"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c) w przypadku potrzeby zmiany 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 </w:t>
      </w:r>
    </w:p>
    <w:p w14:paraId="076A19C8"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d) w sytuacji, gdy niezbędna jest zmiana sposobu wykonania zobowiązania, o ile zmiana taka jest korzystna dla Zamawiającego lub jeżeli zmiana taka jest konieczna w celu prawidłowego wykonania przedmiotu Umowy; </w:t>
      </w:r>
    </w:p>
    <w:p w14:paraId="0C6BC2C9"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e) powstała możliwość zastosowania nowszych i korzystniejszych dla Zamawiającego rozwiązań technologicznych lub technicznych, niż te istniejące w chwili podpisania Umowy, nie powodujących zmiany przedmiotu Umowy; </w:t>
      </w:r>
    </w:p>
    <w:p w14:paraId="1D1C442E" w14:textId="58BDFD55"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f) w przypadku braku możliwości dotrzymania przez Wykonawcę terminu wskazanego </w:t>
      </w:r>
      <w:r w:rsidR="007977A9">
        <w:rPr>
          <w:rFonts w:ascii="Arial" w:hAnsi="Arial" w:cs="Arial"/>
          <w:color w:val="000000" w:themeColor="text1"/>
        </w:rPr>
        <w:t xml:space="preserve">                </w:t>
      </w:r>
      <w:r w:rsidRPr="007977A9">
        <w:rPr>
          <w:rFonts w:ascii="Arial" w:hAnsi="Arial" w:cs="Arial"/>
          <w:color w:val="000000" w:themeColor="text1"/>
        </w:rPr>
        <w:t>w</w:t>
      </w:r>
      <w:r w:rsidR="00461351" w:rsidRPr="007977A9">
        <w:rPr>
          <w:rFonts w:ascii="Arial" w:hAnsi="Arial" w:cs="Arial"/>
          <w:color w:val="000000" w:themeColor="text1"/>
        </w:rPr>
        <w:t xml:space="preserve"> </w:t>
      </w:r>
      <w:r w:rsidRPr="007977A9">
        <w:rPr>
          <w:rFonts w:ascii="Arial" w:hAnsi="Arial" w:cs="Arial"/>
          <w:color w:val="000000" w:themeColor="text1"/>
        </w:rPr>
        <w:t>harmonogramie ramowym,</w:t>
      </w:r>
      <w:r w:rsidR="007977A9">
        <w:rPr>
          <w:rFonts w:ascii="Arial" w:hAnsi="Arial" w:cs="Arial"/>
          <w:color w:val="000000" w:themeColor="text1"/>
        </w:rPr>
        <w:t xml:space="preserve"> </w:t>
      </w:r>
      <w:r w:rsidRPr="007977A9">
        <w:rPr>
          <w:rFonts w:ascii="Arial" w:hAnsi="Arial" w:cs="Arial"/>
          <w:color w:val="000000" w:themeColor="text1"/>
        </w:rPr>
        <w:t xml:space="preserve">z uwagi na okoliczności za które nie odpowiada </w:t>
      </w:r>
      <w:r w:rsidRPr="007977A9">
        <w:rPr>
          <w:rFonts w:ascii="Arial" w:hAnsi="Arial" w:cs="Arial"/>
          <w:color w:val="000000" w:themeColor="text1"/>
        </w:rPr>
        <w:lastRenderedPageBreak/>
        <w:t xml:space="preserve">Wykonawca, Zamawiający, dopuszcza możliwość przesunięcia tego terminu o czas trwania tych okoliczności. </w:t>
      </w:r>
    </w:p>
    <w:p w14:paraId="52BF75B9"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2. W przypadku zaistnienia którejkolwiek przesłanki, o której mowa w ust. 1, Strony dokonując zmiany Umowy mogą dokonać także zmiany wynagrodzenia należnego Wykonawcy na podstawie Umowy, jeżeli zmiana Umowy będzie się wiązała z koniecznością poniesienia dodatkowych kosztów przez Wykonawcę lub spowoduje zmniejszenie ponoszonych przez Wykonawcę kosztów wykonania Umowy lub zaistnienie oszczędności. </w:t>
      </w:r>
    </w:p>
    <w:p w14:paraId="16142B94" w14:textId="6F748C98"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3. Dopuszcza się możliwość zmiany wysokości wynagrodzenia należnego Wykonawcy</w:t>
      </w:r>
      <w:r w:rsidR="007977A9">
        <w:rPr>
          <w:rFonts w:ascii="Arial" w:hAnsi="Arial" w:cs="Arial"/>
          <w:color w:val="000000" w:themeColor="text1"/>
        </w:rPr>
        <w:t xml:space="preserve">  </w:t>
      </w:r>
      <w:r w:rsidRPr="007977A9">
        <w:rPr>
          <w:rFonts w:ascii="Arial" w:hAnsi="Arial" w:cs="Arial"/>
          <w:color w:val="000000" w:themeColor="text1"/>
        </w:rPr>
        <w:t xml:space="preserve"> w przypadkach określonych</w:t>
      </w:r>
      <w:r w:rsidR="007977A9">
        <w:rPr>
          <w:rFonts w:ascii="Arial" w:hAnsi="Arial" w:cs="Arial"/>
          <w:color w:val="000000" w:themeColor="text1"/>
        </w:rPr>
        <w:t xml:space="preserve"> </w:t>
      </w:r>
      <w:r w:rsidRPr="007977A9">
        <w:rPr>
          <w:rFonts w:ascii="Arial" w:hAnsi="Arial" w:cs="Arial"/>
          <w:color w:val="000000" w:themeColor="text1"/>
        </w:rPr>
        <w:t xml:space="preserve">w art. 436 pkt 4 lit. b ustawy </w:t>
      </w:r>
      <w:proofErr w:type="spellStart"/>
      <w:r w:rsidRPr="007977A9">
        <w:rPr>
          <w:rFonts w:ascii="Arial" w:hAnsi="Arial" w:cs="Arial"/>
          <w:color w:val="000000" w:themeColor="text1"/>
        </w:rPr>
        <w:t>Pzp</w:t>
      </w:r>
      <w:proofErr w:type="spellEnd"/>
      <w:r w:rsidRPr="007977A9">
        <w:rPr>
          <w:rFonts w:ascii="Arial" w:hAnsi="Arial" w:cs="Arial"/>
          <w:color w:val="000000" w:themeColor="text1"/>
        </w:rPr>
        <w:t xml:space="preserve">, tj. w przypadku zmiany: </w:t>
      </w:r>
    </w:p>
    <w:p w14:paraId="1ED8796D"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a) stawki podatku od towarów i usług oraz podatku akcyzowego, </w:t>
      </w:r>
    </w:p>
    <w:p w14:paraId="40BFD321" w14:textId="19EAE19B"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4. W przypadku zmiany, w okolicznościach, o których mowa w ust. 3 Wynagrodzenie może zostać zmienione zgodnie z poniższymi zasadami: </w:t>
      </w:r>
    </w:p>
    <w:p w14:paraId="1A137B39" w14:textId="5F799153"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a) kwota wynagrodzenia Wykonawcy z tytułu realizacji niniejszej Umowy może być zmieniana o wartość zmian, o których mowa w ust. 3 pkt a) o ile zmiany te będą miały wpływ na realizację zamówienia </w:t>
      </w:r>
    </w:p>
    <w:p w14:paraId="786AF233" w14:textId="643DA0BE"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b) strona Umowy zwróci się do drugiej Strony z udokumentowanym wnioskiem </w:t>
      </w:r>
      <w:r w:rsidR="007977A9">
        <w:rPr>
          <w:rFonts w:ascii="Arial" w:hAnsi="Arial" w:cs="Arial"/>
          <w:color w:val="000000" w:themeColor="text1"/>
        </w:rPr>
        <w:t xml:space="preserve">                      </w:t>
      </w:r>
      <w:r w:rsidRPr="007977A9">
        <w:rPr>
          <w:rFonts w:ascii="Arial" w:hAnsi="Arial" w:cs="Arial"/>
          <w:color w:val="000000" w:themeColor="text1"/>
        </w:rPr>
        <w:t xml:space="preserve">o wprowadzenie zmiany wynagrodzenia. </w:t>
      </w:r>
    </w:p>
    <w:p w14:paraId="39DA8D15" w14:textId="74FDDF6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c) zmianę wysokości wynagrodzenia Wykonawcy należy rozumieć jako możliwość zarówno jego zwiększenia, jak</w:t>
      </w:r>
      <w:r w:rsidR="007977A9">
        <w:rPr>
          <w:rFonts w:ascii="Arial" w:hAnsi="Arial" w:cs="Arial"/>
          <w:color w:val="000000" w:themeColor="text1"/>
        </w:rPr>
        <w:t xml:space="preserve"> </w:t>
      </w:r>
      <w:r w:rsidRPr="007977A9">
        <w:rPr>
          <w:rFonts w:ascii="Arial" w:hAnsi="Arial" w:cs="Arial"/>
          <w:color w:val="000000" w:themeColor="text1"/>
        </w:rPr>
        <w:t xml:space="preserve">i zmniejszenia. </w:t>
      </w:r>
    </w:p>
    <w:p w14:paraId="10633087" w14:textId="77777777"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d) zmiana wynagrodzenia będzie zależała od wykazania przez Wykonawcę wpływu zmian ustawodawstwa na koszt wykonania zamówienia. </w:t>
      </w:r>
    </w:p>
    <w:p w14:paraId="44CCA2AF" w14:textId="6DDC3C83" w:rsidR="00885191" w:rsidRPr="007977A9" w:rsidRDefault="0072194F"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5</w:t>
      </w:r>
      <w:r w:rsidR="00885191" w:rsidRPr="007977A9">
        <w:rPr>
          <w:rFonts w:ascii="Arial" w:hAnsi="Arial" w:cs="Arial"/>
          <w:color w:val="000000" w:themeColor="text1"/>
        </w:rPr>
        <w:t xml:space="preserve">. W przypadku zmiany, w okolicznościach, o których mowa w ust. 5 Wynagrodzenie może zostać zmienione zgodnie z poniższymi zasadami: </w:t>
      </w:r>
    </w:p>
    <w:p w14:paraId="7989E073" w14:textId="45CCDEB5" w:rsidR="00885191"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a) zmianie podlega jedynie część Wynagrodzenia za </w:t>
      </w:r>
      <w:r w:rsidR="00416530" w:rsidRPr="007977A9">
        <w:rPr>
          <w:rFonts w:ascii="Arial" w:hAnsi="Arial" w:cs="Arial"/>
          <w:color w:val="000000" w:themeColor="text1"/>
        </w:rPr>
        <w:t>dostawy</w:t>
      </w:r>
      <w:r w:rsidRPr="007977A9">
        <w:rPr>
          <w:rFonts w:ascii="Arial" w:hAnsi="Arial" w:cs="Arial"/>
          <w:color w:val="000000" w:themeColor="text1"/>
        </w:rPr>
        <w:t xml:space="preserve">, pozostałego do wypłaty, czyli część wynagrodzenia za niezrealizowane </w:t>
      </w:r>
      <w:r w:rsidR="00416530" w:rsidRPr="007977A9">
        <w:rPr>
          <w:rFonts w:ascii="Arial" w:hAnsi="Arial" w:cs="Arial"/>
          <w:color w:val="000000" w:themeColor="text1"/>
        </w:rPr>
        <w:t>dostawy</w:t>
      </w:r>
      <w:r w:rsidRPr="007977A9">
        <w:rPr>
          <w:rFonts w:ascii="Arial" w:hAnsi="Arial" w:cs="Arial"/>
          <w:color w:val="000000" w:themeColor="text1"/>
        </w:rPr>
        <w:t xml:space="preserve"> do momentu złożenia wniosku </w:t>
      </w:r>
      <w:r w:rsidR="007977A9">
        <w:rPr>
          <w:rFonts w:ascii="Arial" w:hAnsi="Arial" w:cs="Arial"/>
          <w:color w:val="000000" w:themeColor="text1"/>
        </w:rPr>
        <w:t xml:space="preserve">             </w:t>
      </w:r>
      <w:r w:rsidRPr="007977A9">
        <w:rPr>
          <w:rFonts w:ascii="Arial" w:hAnsi="Arial" w:cs="Arial"/>
          <w:color w:val="000000" w:themeColor="text1"/>
        </w:rPr>
        <w:t xml:space="preserve">o zmianę wynagrodzenia. </w:t>
      </w:r>
    </w:p>
    <w:p w14:paraId="2FD21666" w14:textId="77777777" w:rsidR="004A3012" w:rsidRPr="007977A9" w:rsidRDefault="00885191"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b) kwota wynagrodzenia po zmianie każdorazowo obliczona zostanie przez pomnożenie wynagrodzenia pozostałego do wypłaty przez wskaźnik zmiany cen lub kosztów obliczony, zgodnie ze wzorem określonym w pkt f. </w:t>
      </w:r>
      <w:r w:rsidR="004A3012" w:rsidRPr="007977A9">
        <w:rPr>
          <w:rFonts w:ascii="Arial" w:hAnsi="Arial" w:cs="Arial"/>
          <w:color w:val="000000" w:themeColor="text1"/>
        </w:rPr>
        <w:t xml:space="preserve"> </w:t>
      </w:r>
    </w:p>
    <w:p w14:paraId="421E7362" w14:textId="3F14F930" w:rsidR="004A3012" w:rsidRPr="007977A9" w:rsidRDefault="004A3012" w:rsidP="007977A9">
      <w:pPr>
        <w:pStyle w:val="Default"/>
        <w:numPr>
          <w:ilvl w:val="0"/>
          <w:numId w:val="13"/>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c) pierwsza zmiana wynagrodzenia może nastąpić od daty złożenia pisemnego wniosku o zmianę wynagrodzenia, nie wcześniej jednak niż pierwszego dnia miesiąca kalendarzowego po upływie 6 miesięcy od dnia rozpoczęcia świadczenia </w:t>
      </w:r>
      <w:r w:rsidR="00416530" w:rsidRPr="007977A9">
        <w:rPr>
          <w:rFonts w:ascii="Arial" w:hAnsi="Arial" w:cs="Arial"/>
          <w:color w:val="000000" w:themeColor="text1"/>
        </w:rPr>
        <w:t>dost</w:t>
      </w:r>
      <w:r w:rsidR="00A9045D" w:rsidRPr="007977A9">
        <w:rPr>
          <w:rFonts w:ascii="Arial" w:hAnsi="Arial" w:cs="Arial"/>
          <w:color w:val="000000" w:themeColor="text1"/>
        </w:rPr>
        <w:t>aw.</w:t>
      </w:r>
      <w:r w:rsidRPr="007977A9">
        <w:rPr>
          <w:rFonts w:ascii="Arial" w:hAnsi="Arial" w:cs="Arial"/>
          <w:color w:val="000000" w:themeColor="text1"/>
        </w:rPr>
        <w:t xml:space="preserve"> </w:t>
      </w:r>
    </w:p>
    <w:p w14:paraId="253D5610" w14:textId="77777777" w:rsidR="004A3012" w:rsidRPr="007977A9" w:rsidRDefault="004A3012" w:rsidP="007977A9">
      <w:pPr>
        <w:pStyle w:val="Default"/>
        <w:numPr>
          <w:ilvl w:val="0"/>
          <w:numId w:val="15"/>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d) każda kolejna zmiana wynagrodzenia może nastąpić od daty złożenia pisemnego wniosku o zmianę wynagrodzenia nie wcześniej jednak niż po upływie 6 miesięcy od dokonania poprzedniej zmiany wynagrodzenia </w:t>
      </w:r>
    </w:p>
    <w:p w14:paraId="3D1B6706" w14:textId="77777777" w:rsidR="004A3012" w:rsidRPr="007977A9" w:rsidRDefault="004A3012" w:rsidP="007977A9">
      <w:pPr>
        <w:pStyle w:val="Default"/>
        <w:numPr>
          <w:ilvl w:val="0"/>
          <w:numId w:val="15"/>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e) zmiana wynagrodzenia wchodzi w życie w terminie wskazanym w aneksie, </w:t>
      </w:r>
    </w:p>
    <w:p w14:paraId="5F4C2865" w14:textId="77777777" w:rsidR="004A3012" w:rsidRPr="007977A9" w:rsidRDefault="004A3012" w:rsidP="007977A9">
      <w:pPr>
        <w:pStyle w:val="Default"/>
        <w:numPr>
          <w:ilvl w:val="0"/>
          <w:numId w:val="15"/>
        </w:numPr>
        <w:spacing w:line="276" w:lineRule="auto"/>
        <w:ind w:left="142" w:hanging="142"/>
        <w:rPr>
          <w:rFonts w:ascii="Arial" w:hAnsi="Arial" w:cs="Arial"/>
          <w:color w:val="000000" w:themeColor="text1"/>
        </w:rPr>
      </w:pPr>
      <w:r w:rsidRPr="007977A9">
        <w:rPr>
          <w:rFonts w:ascii="Arial" w:hAnsi="Arial" w:cs="Arial"/>
          <w:color w:val="000000" w:themeColor="text1"/>
        </w:rPr>
        <w:t>f) zmiana wynagrodzenia odbywać będzie się w oparciu o wskaźnik zmiany cen lub kosztów „</w:t>
      </w:r>
      <w:proofErr w:type="spellStart"/>
      <w:r w:rsidRPr="007977A9">
        <w:rPr>
          <w:rFonts w:ascii="Arial" w:hAnsi="Arial" w:cs="Arial"/>
          <w:color w:val="000000" w:themeColor="text1"/>
        </w:rPr>
        <w:t>Wz</w:t>
      </w:r>
      <w:proofErr w:type="spellEnd"/>
      <w:r w:rsidRPr="007977A9">
        <w:rPr>
          <w:rFonts w:ascii="Arial" w:hAnsi="Arial" w:cs="Arial"/>
          <w:color w:val="000000" w:themeColor="text1"/>
        </w:rPr>
        <w:t xml:space="preserve">” , obliczony zgodnie ze wzorem: </w:t>
      </w:r>
    </w:p>
    <w:p w14:paraId="07B69505" w14:textId="77777777"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Cambria Math" w:hAnsi="Cambria Math" w:cs="Cambria Math"/>
          <w:color w:val="000000" w:themeColor="text1"/>
        </w:rPr>
        <w:t>𝐖𝐳</w:t>
      </w:r>
      <w:r w:rsidRPr="007977A9">
        <w:rPr>
          <w:rFonts w:ascii="Arial" w:hAnsi="Arial" w:cs="Arial"/>
          <w:color w:val="000000" w:themeColor="text1"/>
        </w:rPr>
        <w:t xml:space="preserve"> =</w:t>
      </w:r>
      <w:proofErr w:type="spellStart"/>
      <w:r w:rsidRPr="007977A9">
        <w:rPr>
          <w:rFonts w:ascii="Arial" w:hAnsi="Arial" w:cs="Arial"/>
          <w:color w:val="000000" w:themeColor="text1"/>
        </w:rPr>
        <w:t>a+b</w:t>
      </w:r>
      <w:proofErr w:type="spellEnd"/>
      <w:r w:rsidRPr="007977A9">
        <w:rPr>
          <w:rFonts w:ascii="Arial" w:hAnsi="Arial" w:cs="Arial"/>
          <w:color w:val="000000" w:themeColor="text1"/>
        </w:rPr>
        <w:t>× (</w:t>
      </w:r>
      <w:r w:rsidRPr="007977A9">
        <w:rPr>
          <w:rFonts w:ascii="Cambria Math" w:hAnsi="Cambria Math" w:cs="Cambria Math"/>
          <w:color w:val="000000" w:themeColor="text1"/>
        </w:rPr>
        <w:t>𝐀𝟏</w:t>
      </w:r>
      <w:r w:rsidRPr="007977A9">
        <w:rPr>
          <w:rFonts w:ascii="Arial" w:hAnsi="Arial" w:cs="Arial"/>
          <w:color w:val="000000" w:themeColor="text1"/>
        </w:rPr>
        <w:t xml:space="preserve">+ </w:t>
      </w:r>
      <w:r w:rsidRPr="007977A9">
        <w:rPr>
          <w:rFonts w:ascii="Cambria Math" w:hAnsi="Cambria Math" w:cs="Cambria Math"/>
          <w:color w:val="000000" w:themeColor="text1"/>
        </w:rPr>
        <w:t>𝐁𝟏</w:t>
      </w:r>
      <w:r w:rsidRPr="007977A9">
        <w:rPr>
          <w:rFonts w:ascii="Arial" w:hAnsi="Arial" w:cs="Arial"/>
          <w:color w:val="000000" w:themeColor="text1"/>
        </w:rPr>
        <w:t xml:space="preserve">+ </w:t>
      </w:r>
      <w:r w:rsidRPr="007977A9">
        <w:rPr>
          <w:rFonts w:ascii="Cambria Math" w:hAnsi="Cambria Math" w:cs="Cambria Math"/>
          <w:color w:val="000000" w:themeColor="text1"/>
        </w:rPr>
        <w:t>𝐂𝟏</w:t>
      </w:r>
      <w:r w:rsidRPr="007977A9">
        <w:rPr>
          <w:rFonts w:ascii="Arial" w:hAnsi="Arial" w:cs="Arial"/>
          <w:color w:val="000000" w:themeColor="text1"/>
        </w:rPr>
        <w:t>+</w:t>
      </w:r>
      <w:r w:rsidRPr="007977A9">
        <w:rPr>
          <w:rFonts w:ascii="Cambria Math" w:hAnsi="Cambria Math" w:cs="Cambria Math"/>
          <w:color w:val="000000" w:themeColor="text1"/>
        </w:rPr>
        <w:t>𝐃𝟏</w:t>
      </w:r>
      <w:r w:rsidRPr="007977A9">
        <w:rPr>
          <w:rFonts w:ascii="Arial" w:hAnsi="Arial" w:cs="Arial"/>
          <w:color w:val="000000" w:themeColor="text1"/>
        </w:rPr>
        <w:t>+</w:t>
      </w:r>
      <w:r w:rsidRPr="007977A9">
        <w:rPr>
          <w:rFonts w:ascii="Cambria Math" w:hAnsi="Cambria Math" w:cs="Cambria Math"/>
          <w:color w:val="000000" w:themeColor="text1"/>
        </w:rPr>
        <w:t>𝐄𝟏</w:t>
      </w:r>
      <w:r w:rsidRPr="007977A9">
        <w:rPr>
          <w:rFonts w:ascii="Arial" w:hAnsi="Arial" w:cs="Arial"/>
          <w:color w:val="000000" w:themeColor="text1"/>
        </w:rPr>
        <w:t>+</w:t>
      </w:r>
      <w:r w:rsidRPr="007977A9">
        <w:rPr>
          <w:rFonts w:ascii="Cambria Math" w:hAnsi="Cambria Math" w:cs="Cambria Math"/>
          <w:color w:val="000000" w:themeColor="text1"/>
        </w:rPr>
        <w:t>𝐅𝟏</w:t>
      </w:r>
      <w:r w:rsidRPr="007977A9">
        <w:rPr>
          <w:rFonts w:ascii="Arial" w:hAnsi="Arial" w:cs="Arial"/>
          <w:color w:val="000000" w:themeColor="text1"/>
        </w:rPr>
        <w:t>)(</w:t>
      </w:r>
      <w:r w:rsidRPr="007977A9">
        <w:rPr>
          <w:rFonts w:ascii="Cambria Math" w:hAnsi="Cambria Math" w:cs="Cambria Math"/>
          <w:color w:val="000000" w:themeColor="text1"/>
        </w:rPr>
        <w:t>𝐀𝟎</w:t>
      </w:r>
      <w:r w:rsidRPr="007977A9">
        <w:rPr>
          <w:rFonts w:ascii="Arial" w:hAnsi="Arial" w:cs="Arial"/>
          <w:color w:val="000000" w:themeColor="text1"/>
        </w:rPr>
        <w:t xml:space="preserve">+ </w:t>
      </w:r>
      <w:r w:rsidRPr="007977A9">
        <w:rPr>
          <w:rFonts w:ascii="Cambria Math" w:hAnsi="Cambria Math" w:cs="Cambria Math"/>
          <w:color w:val="000000" w:themeColor="text1"/>
        </w:rPr>
        <w:t>𝐁𝟎</w:t>
      </w:r>
      <w:r w:rsidRPr="007977A9">
        <w:rPr>
          <w:rFonts w:ascii="Arial" w:hAnsi="Arial" w:cs="Arial"/>
          <w:color w:val="000000" w:themeColor="text1"/>
        </w:rPr>
        <w:t xml:space="preserve">+ </w:t>
      </w:r>
      <w:r w:rsidRPr="007977A9">
        <w:rPr>
          <w:rFonts w:ascii="Cambria Math" w:hAnsi="Cambria Math" w:cs="Cambria Math"/>
          <w:color w:val="000000" w:themeColor="text1"/>
        </w:rPr>
        <w:t>𝐂𝟎</w:t>
      </w:r>
      <w:r w:rsidRPr="007977A9">
        <w:rPr>
          <w:rFonts w:ascii="Arial" w:hAnsi="Arial" w:cs="Arial"/>
          <w:color w:val="000000" w:themeColor="text1"/>
        </w:rPr>
        <w:t xml:space="preserve">+ </w:t>
      </w:r>
      <w:r w:rsidRPr="007977A9">
        <w:rPr>
          <w:rFonts w:ascii="Cambria Math" w:hAnsi="Cambria Math" w:cs="Cambria Math"/>
          <w:color w:val="000000" w:themeColor="text1"/>
        </w:rPr>
        <w:t>𝐃𝟎</w:t>
      </w:r>
      <w:r w:rsidRPr="007977A9">
        <w:rPr>
          <w:rFonts w:ascii="Arial" w:hAnsi="Arial" w:cs="Arial"/>
          <w:color w:val="000000" w:themeColor="text1"/>
        </w:rPr>
        <w:t xml:space="preserve">+ </w:t>
      </w:r>
      <w:r w:rsidRPr="007977A9">
        <w:rPr>
          <w:rFonts w:ascii="Cambria Math" w:hAnsi="Cambria Math" w:cs="Cambria Math"/>
          <w:color w:val="000000" w:themeColor="text1"/>
        </w:rPr>
        <w:t>𝐄𝟎</w:t>
      </w:r>
      <w:r w:rsidRPr="007977A9">
        <w:rPr>
          <w:rFonts w:ascii="Arial" w:hAnsi="Arial" w:cs="Arial"/>
          <w:color w:val="000000" w:themeColor="text1"/>
        </w:rPr>
        <w:t xml:space="preserve">+ </w:t>
      </w:r>
      <w:r w:rsidRPr="007977A9">
        <w:rPr>
          <w:rFonts w:ascii="Cambria Math" w:hAnsi="Cambria Math" w:cs="Cambria Math"/>
          <w:color w:val="000000" w:themeColor="text1"/>
        </w:rPr>
        <w:t>𝐅𝟎</w:t>
      </w:r>
      <w:r w:rsidRPr="007977A9">
        <w:rPr>
          <w:rFonts w:ascii="Arial" w:hAnsi="Arial" w:cs="Arial"/>
          <w:color w:val="000000" w:themeColor="text1"/>
        </w:rPr>
        <w:t xml:space="preserve">) </w:t>
      </w:r>
    </w:p>
    <w:p w14:paraId="027F8AA1" w14:textId="77777777"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Arial" w:hAnsi="Arial" w:cs="Arial"/>
          <w:b/>
          <w:bCs/>
          <w:color w:val="000000" w:themeColor="text1"/>
        </w:rPr>
        <w:t>„</w:t>
      </w:r>
      <w:r w:rsidRPr="007977A9">
        <w:rPr>
          <w:rFonts w:ascii="Cambria Math" w:hAnsi="Cambria Math" w:cs="Cambria Math"/>
          <w:color w:val="000000" w:themeColor="text1"/>
        </w:rPr>
        <w:t>𝐖𝐳</w:t>
      </w:r>
      <w:r w:rsidRPr="007977A9">
        <w:rPr>
          <w:rFonts w:ascii="Arial" w:hAnsi="Arial" w:cs="Arial"/>
          <w:color w:val="000000" w:themeColor="text1"/>
        </w:rPr>
        <w:t xml:space="preserve">” – wskaźnik zmiany cen lub kosztów dla okresu, w którym nastąpi zmiana wynagrodzenia; </w:t>
      </w:r>
    </w:p>
    <w:p w14:paraId="71F60399" w14:textId="77777777"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Arial" w:hAnsi="Arial" w:cs="Arial"/>
          <w:b/>
          <w:bCs/>
          <w:color w:val="000000" w:themeColor="text1"/>
        </w:rPr>
        <w:lastRenderedPageBreak/>
        <w:t xml:space="preserve">„a” </w:t>
      </w:r>
      <w:r w:rsidRPr="007977A9">
        <w:rPr>
          <w:rFonts w:ascii="Arial" w:hAnsi="Arial" w:cs="Arial"/>
          <w:color w:val="000000" w:themeColor="text1"/>
        </w:rPr>
        <w:t xml:space="preserve">- stały współczynnik o wartości 0,5 obrazujący część wynagrodzenia, które nie podlega waloryzacji (element wynagrodzenia niewaloryzowany); </w:t>
      </w:r>
    </w:p>
    <w:p w14:paraId="05F4FEDF" w14:textId="77777777"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Arial" w:hAnsi="Arial" w:cs="Arial"/>
          <w:b/>
          <w:bCs/>
          <w:color w:val="000000" w:themeColor="text1"/>
        </w:rPr>
        <w:t xml:space="preserve">„b” - </w:t>
      </w:r>
      <w:r w:rsidRPr="007977A9">
        <w:rPr>
          <w:rFonts w:ascii="Arial" w:hAnsi="Arial" w:cs="Arial"/>
          <w:color w:val="000000" w:themeColor="text1"/>
        </w:rPr>
        <w:t xml:space="preserve">stały współczynnik o wartości 0,5 obrazujący część wynagrodzenia, które podlega waloryzacji (element wynagrodzenia waloryzowany); </w:t>
      </w:r>
    </w:p>
    <w:p w14:paraId="22E265FD" w14:textId="372A81DA"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Arial" w:hAnsi="Arial" w:cs="Arial"/>
          <w:color w:val="000000" w:themeColor="text1"/>
        </w:rPr>
        <w:t>„”</w:t>
      </w:r>
      <w:r w:rsidRPr="007977A9">
        <w:rPr>
          <w:rFonts w:ascii="Arial" w:hAnsi="Arial" w:cs="Arial"/>
          <w:b/>
          <w:bCs/>
          <w:color w:val="000000" w:themeColor="text1"/>
        </w:rPr>
        <w:t>A1”, „B1”, „C1” „D1”, „E1”, „F1”</w:t>
      </w:r>
      <w:r w:rsidRPr="007977A9">
        <w:rPr>
          <w:rFonts w:ascii="Arial" w:hAnsi="Arial" w:cs="Arial"/>
          <w:color w:val="000000" w:themeColor="text1"/>
        </w:rPr>
        <w:t xml:space="preserve">– wartość poszczególnych kosztów kluczowych (tzw. koszyka kosztów kluczowych, przekazanego Zamawiającemu) uwzględniająca zmiany ceny materiałów lub kosztów mających wpływ na zmianę wysokości wynagrodzenia, ustalona (obliczona) na dzień złożenia wniosku o zmianę wynagrodzenia </w:t>
      </w:r>
    </w:p>
    <w:p w14:paraId="626F5E7E" w14:textId="74C44FF9" w:rsidR="004A3012" w:rsidRPr="007977A9" w:rsidRDefault="004A3012" w:rsidP="007977A9">
      <w:pPr>
        <w:pStyle w:val="Default"/>
        <w:spacing w:line="276" w:lineRule="auto"/>
        <w:ind w:left="142" w:hanging="142"/>
        <w:rPr>
          <w:rFonts w:ascii="Arial" w:hAnsi="Arial" w:cs="Arial"/>
          <w:color w:val="000000" w:themeColor="text1"/>
        </w:rPr>
      </w:pPr>
      <w:r w:rsidRPr="007977A9">
        <w:rPr>
          <w:rFonts w:ascii="Arial" w:hAnsi="Arial" w:cs="Arial"/>
          <w:color w:val="000000" w:themeColor="text1"/>
        </w:rPr>
        <w:t>„</w:t>
      </w:r>
      <w:proofErr w:type="spellStart"/>
      <w:r w:rsidRPr="007977A9">
        <w:rPr>
          <w:rFonts w:ascii="Arial" w:hAnsi="Arial" w:cs="Arial"/>
          <w:b/>
          <w:bCs/>
          <w:color w:val="000000" w:themeColor="text1"/>
        </w:rPr>
        <w:t>Ao</w:t>
      </w:r>
      <w:proofErr w:type="spellEnd"/>
      <w:r w:rsidRPr="007977A9">
        <w:rPr>
          <w:rFonts w:ascii="Arial" w:hAnsi="Arial" w:cs="Arial"/>
          <w:b/>
          <w:bCs/>
          <w:color w:val="000000" w:themeColor="text1"/>
        </w:rPr>
        <w:t>”, „Bo”, „Co” „Do”, „</w:t>
      </w:r>
      <w:proofErr w:type="spellStart"/>
      <w:r w:rsidRPr="007977A9">
        <w:rPr>
          <w:rFonts w:ascii="Arial" w:hAnsi="Arial" w:cs="Arial"/>
          <w:b/>
          <w:bCs/>
          <w:color w:val="000000" w:themeColor="text1"/>
        </w:rPr>
        <w:t>Eo</w:t>
      </w:r>
      <w:proofErr w:type="spellEnd"/>
      <w:r w:rsidRPr="007977A9">
        <w:rPr>
          <w:rFonts w:ascii="Arial" w:hAnsi="Arial" w:cs="Arial"/>
          <w:b/>
          <w:bCs/>
          <w:color w:val="000000" w:themeColor="text1"/>
        </w:rPr>
        <w:t>”, „</w:t>
      </w:r>
      <w:proofErr w:type="spellStart"/>
      <w:r w:rsidRPr="007977A9">
        <w:rPr>
          <w:rFonts w:ascii="Arial" w:hAnsi="Arial" w:cs="Arial"/>
          <w:b/>
          <w:bCs/>
          <w:color w:val="000000" w:themeColor="text1"/>
        </w:rPr>
        <w:t>Fo</w:t>
      </w:r>
      <w:proofErr w:type="spellEnd"/>
      <w:r w:rsidRPr="007977A9">
        <w:rPr>
          <w:rFonts w:ascii="Arial" w:hAnsi="Arial" w:cs="Arial"/>
          <w:b/>
          <w:bCs/>
          <w:color w:val="000000" w:themeColor="text1"/>
        </w:rPr>
        <w:t>”</w:t>
      </w:r>
      <w:r w:rsidRPr="007977A9">
        <w:rPr>
          <w:rFonts w:ascii="Arial" w:hAnsi="Arial" w:cs="Arial"/>
          <w:color w:val="000000" w:themeColor="text1"/>
        </w:rPr>
        <w:t xml:space="preserve">– w przypadku pierwszej zmiany kosztów wartość poszczególnych kosztów kluczowych (tzw. koszyka kosztów kluczowych, przekazanego Zamawiającemu) na dzień złożenia oferty, w przypadku kolejnej zmiany wartość poszczególnych kosztów kluczowych okresu, dla którego nastąpiła ostatnia waloryzacja wynagrodzenia (wartość będąca podstawą ustalenia kwoty wynagrodzenia w aneksie). </w:t>
      </w:r>
    </w:p>
    <w:p w14:paraId="658901D4" w14:textId="5F888DFC" w:rsidR="004A3012" w:rsidRPr="007977A9" w:rsidRDefault="004A3012"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g) warunkiem niezbędnym do wystąpienia przez Stronę o zmianę wynagrodzenia jest zmiana w okresie, za który składany jest wniosek o zmianę wynagrodzenia, co najmniej jednego z kosztów kluczowych o więcej niż 3% (wskaźnik procentowy dotyczy każdego </w:t>
      </w:r>
      <w:r w:rsidR="007977A9">
        <w:rPr>
          <w:rFonts w:ascii="Arial" w:hAnsi="Arial" w:cs="Arial"/>
          <w:color w:val="000000" w:themeColor="text1"/>
        </w:rPr>
        <w:t xml:space="preserve"> </w:t>
      </w:r>
      <w:r w:rsidRPr="007977A9">
        <w:rPr>
          <w:rFonts w:ascii="Arial" w:hAnsi="Arial" w:cs="Arial"/>
          <w:color w:val="000000" w:themeColor="text1"/>
        </w:rPr>
        <w:t xml:space="preserve">z kluczowych kosztów) </w:t>
      </w:r>
    </w:p>
    <w:p w14:paraId="54181E19" w14:textId="7B9F2E53" w:rsidR="004A3012" w:rsidRPr="007977A9" w:rsidRDefault="004A3012"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h) łączna maksymalna wartość zmiany wynagrodzenia, jaką dopuszcza Zamawiający </w:t>
      </w:r>
      <w:r w:rsidR="007977A9">
        <w:rPr>
          <w:rFonts w:ascii="Arial" w:hAnsi="Arial" w:cs="Arial"/>
          <w:color w:val="000000" w:themeColor="text1"/>
        </w:rPr>
        <w:t xml:space="preserve">              </w:t>
      </w:r>
      <w:r w:rsidRPr="007977A9">
        <w:rPr>
          <w:rFonts w:ascii="Arial" w:hAnsi="Arial" w:cs="Arial"/>
          <w:color w:val="000000" w:themeColor="text1"/>
        </w:rPr>
        <w:t xml:space="preserve">w całym okresie obowiązywania Umowy, w efekcie zastosowania postanowień </w:t>
      </w:r>
      <w:r w:rsidR="007977A9">
        <w:rPr>
          <w:rFonts w:ascii="Arial" w:hAnsi="Arial" w:cs="Arial"/>
          <w:color w:val="000000" w:themeColor="text1"/>
        </w:rPr>
        <w:t xml:space="preserve">                         </w:t>
      </w:r>
      <w:r w:rsidRPr="007977A9">
        <w:rPr>
          <w:rFonts w:ascii="Arial" w:hAnsi="Arial" w:cs="Arial"/>
          <w:color w:val="000000" w:themeColor="text1"/>
        </w:rPr>
        <w:t xml:space="preserve">o zasadach wprowadzania zmian wysokości wynagrodzenia wynosi maksymalnie 5% wynagrodzenia brutto za świadczenie </w:t>
      </w:r>
      <w:r w:rsidR="00586641" w:rsidRPr="007977A9">
        <w:rPr>
          <w:rFonts w:ascii="Arial" w:hAnsi="Arial" w:cs="Arial"/>
          <w:color w:val="000000" w:themeColor="text1"/>
        </w:rPr>
        <w:t>dostaw</w:t>
      </w:r>
      <w:r w:rsidRPr="007977A9">
        <w:rPr>
          <w:rFonts w:ascii="Arial" w:hAnsi="Arial" w:cs="Arial"/>
          <w:color w:val="000000" w:themeColor="text1"/>
        </w:rPr>
        <w:t xml:space="preserve">. </w:t>
      </w:r>
    </w:p>
    <w:p w14:paraId="6853ACD2" w14:textId="218A4ACC" w:rsidR="009052E9" w:rsidRPr="007977A9" w:rsidRDefault="004A3012"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i) maksymalna wartość zmiany każdego z kosztów kluczowych, jaką Zamawiający dopuszcza w całym okresie obowiązywania Umowy wynosi 20 % wartości brutto </w:t>
      </w:r>
      <w:r w:rsidR="009052E9" w:rsidRPr="007977A9">
        <w:rPr>
          <w:rFonts w:ascii="Arial" w:hAnsi="Arial" w:cs="Arial"/>
          <w:color w:val="000000" w:themeColor="text1"/>
        </w:rPr>
        <w:t xml:space="preserve">danego kosztu kluczowego podanej przez Wykonawcę zgodnie z §5 ust. 10 Umowy. W przypadku, jeśli faktyczna zmiana któregokolwiek z kosztów kluczowych przekroczy 20%, Zamawiający do obliczenia wskaźnika, zgodnie ze wzorem określonym w pkt f) przyjmie koszt zmieniony o 20% . </w:t>
      </w:r>
    </w:p>
    <w:p w14:paraId="6D19E594"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j) każdorazowo dokonując zmiany wynagrodzenia zgodnie z Umową, Wykonawca zobowiązany jest do zmiany wynagrodzenia przysługującego podwykonawcy, z którym zawarł umowę, w zakresie odpowiadającym dokonanym zmianom na podstawie Umowy. Postanowienia art. 439 ust. 5 Ustawy Prawo Zamówień Publicznych stosuje się odpowiednio. </w:t>
      </w:r>
    </w:p>
    <w:p w14:paraId="1589512F"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k) po przekroczeniu limitu zmiany wynagrodzenia, o którym mowa w pkt h), zapisów Umowy dotyczących zmiany wynagrodzenia w okolicznościach wskazanych w art. 439 ustawy </w:t>
      </w:r>
      <w:proofErr w:type="spellStart"/>
      <w:r w:rsidRPr="007977A9">
        <w:rPr>
          <w:rFonts w:ascii="Arial" w:hAnsi="Arial" w:cs="Arial"/>
          <w:color w:val="000000" w:themeColor="text1"/>
        </w:rPr>
        <w:t>Pzp</w:t>
      </w:r>
      <w:proofErr w:type="spellEnd"/>
      <w:r w:rsidRPr="007977A9">
        <w:rPr>
          <w:rFonts w:ascii="Arial" w:hAnsi="Arial" w:cs="Arial"/>
          <w:color w:val="000000" w:themeColor="text1"/>
        </w:rPr>
        <w:t xml:space="preserve"> nie stosuje się. </w:t>
      </w:r>
    </w:p>
    <w:p w14:paraId="4FFC39A3"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7. Zmiana wynagrodzenia Wykonawcy może zostać dokonana na pisemny wniosek Zamawiającego lub Wykonawcy. </w:t>
      </w:r>
    </w:p>
    <w:p w14:paraId="1A3BF995"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8. W przypadku wystąpienia z żądaniem zmiany wysokości wynagrodzenia należnego Wykonawcy w uzasadnieniu należy wskazać wpływ zmian na koszty wykonania Umowy oraz przedstawić wyliczenia ww. zmian. Na pisemne żądanie drugiej Strony, złożone nie później niż w terminie 7 dni od daty otrzymania przez nią żądania zmiany wysokości wynagrodzenia należnego Wykonawcy, Strona składająca żądanie zmiany powinna </w:t>
      </w:r>
      <w:r w:rsidRPr="007977A9">
        <w:rPr>
          <w:rFonts w:ascii="Arial" w:hAnsi="Arial" w:cs="Arial"/>
          <w:color w:val="000000" w:themeColor="text1"/>
        </w:rPr>
        <w:lastRenderedPageBreak/>
        <w:t xml:space="preserve">niezwłocznie udostępnić do wglądu drugiej Stronie dowody potwierdzające wpływ zmiany na wysokość wynagrodzenia Wykonawcy. </w:t>
      </w:r>
    </w:p>
    <w:p w14:paraId="09E29B07"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9. Strony podejmą rokowania w celu ustalenia zasadności wniosku o zmianę oraz wysokości zmiany wynagrodzenia Wykonawcy. </w:t>
      </w:r>
    </w:p>
    <w:p w14:paraId="55622379"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10. Zmiana wynagrodzenia będzie obowiązywać od daty ustalonej przez Strony, wskazanej w aneksie. </w:t>
      </w:r>
    </w:p>
    <w:p w14:paraId="30F7C12F" w14:textId="1C9100E6"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11. Wszelkie zmiany i uzupełnienia niniejszej Umowy wymagają zawarcia aneksu </w:t>
      </w:r>
      <w:r w:rsidR="007977A9">
        <w:rPr>
          <w:rFonts w:ascii="Arial" w:hAnsi="Arial" w:cs="Arial"/>
          <w:color w:val="000000" w:themeColor="text1"/>
        </w:rPr>
        <w:t xml:space="preserve">                  </w:t>
      </w:r>
      <w:r w:rsidRPr="007977A9">
        <w:rPr>
          <w:rFonts w:ascii="Arial" w:hAnsi="Arial" w:cs="Arial"/>
          <w:color w:val="000000" w:themeColor="text1"/>
        </w:rPr>
        <w:t xml:space="preserve">w formie pisemnej lub w formie elektronicznej z użyciem kwalifikowanych podpisów elektronicznych, pod rygorem nieważności, z zastrzeżeniem wyjątków wskazanych </w:t>
      </w:r>
      <w:r w:rsidR="007977A9">
        <w:rPr>
          <w:rFonts w:ascii="Arial" w:hAnsi="Arial" w:cs="Arial"/>
          <w:color w:val="000000" w:themeColor="text1"/>
        </w:rPr>
        <w:t xml:space="preserve">                  </w:t>
      </w:r>
      <w:r w:rsidRPr="007977A9">
        <w:rPr>
          <w:rFonts w:ascii="Arial" w:hAnsi="Arial" w:cs="Arial"/>
          <w:color w:val="000000" w:themeColor="text1"/>
        </w:rPr>
        <w:t xml:space="preserve">w Umowie. </w:t>
      </w:r>
    </w:p>
    <w:p w14:paraId="2BBAF4F4" w14:textId="77777777" w:rsidR="009052E9" w:rsidRPr="007977A9" w:rsidRDefault="009052E9" w:rsidP="007977A9">
      <w:pPr>
        <w:pStyle w:val="Default"/>
        <w:numPr>
          <w:ilvl w:val="0"/>
          <w:numId w:val="16"/>
        </w:numPr>
        <w:spacing w:line="276" w:lineRule="auto"/>
        <w:ind w:left="142" w:hanging="142"/>
        <w:rPr>
          <w:rFonts w:ascii="Arial" w:hAnsi="Arial" w:cs="Arial"/>
          <w:color w:val="000000" w:themeColor="text1"/>
        </w:rPr>
      </w:pPr>
      <w:r w:rsidRPr="007977A9">
        <w:rPr>
          <w:rFonts w:ascii="Arial" w:hAnsi="Arial" w:cs="Arial"/>
          <w:color w:val="000000" w:themeColor="text1"/>
        </w:rPr>
        <w:t xml:space="preserve">12. Wykonawca, którego wynagrodzenie zostało zmienione z art. 439 ustawy </w:t>
      </w:r>
      <w:proofErr w:type="spellStart"/>
      <w:r w:rsidRPr="007977A9">
        <w:rPr>
          <w:rFonts w:ascii="Arial" w:hAnsi="Arial" w:cs="Arial"/>
          <w:color w:val="000000" w:themeColor="text1"/>
        </w:rPr>
        <w:t>Pzp</w:t>
      </w:r>
      <w:proofErr w:type="spellEnd"/>
      <w:r w:rsidRPr="007977A9">
        <w:rPr>
          <w:rFonts w:ascii="Arial" w:hAnsi="Arial" w:cs="Arial"/>
          <w:color w:val="000000" w:themeColor="text1"/>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usługi i okres obowiązywania Umowy przekracza 6 miesięcy. </w:t>
      </w:r>
    </w:p>
    <w:p w14:paraId="21D4D792" w14:textId="77777777" w:rsidR="00C541B1" w:rsidRPr="007977A9" w:rsidRDefault="00C541B1" w:rsidP="007977A9">
      <w:pPr>
        <w:pStyle w:val="Default"/>
        <w:numPr>
          <w:ilvl w:val="0"/>
          <w:numId w:val="16"/>
        </w:numPr>
        <w:spacing w:line="276" w:lineRule="auto"/>
        <w:rPr>
          <w:rStyle w:val="Nagwek1"/>
          <w:rFonts w:eastAsia="Times New Roman"/>
          <w:color w:val="000000" w:themeColor="text1"/>
          <w:sz w:val="24"/>
          <w:szCs w:val="24"/>
        </w:rPr>
      </w:pPr>
    </w:p>
    <w:p w14:paraId="74654A0A" w14:textId="44650787" w:rsidR="003F4D68" w:rsidRPr="007977A9" w:rsidRDefault="00E34089" w:rsidP="007977A9">
      <w:pPr>
        <w:pStyle w:val="Nagwek10"/>
        <w:keepNext/>
        <w:keepLines/>
        <w:shd w:val="clear" w:color="auto" w:fill="auto"/>
        <w:spacing w:after="0" w:line="276" w:lineRule="auto"/>
        <w:ind w:left="20"/>
        <w:rPr>
          <w:color w:val="000000" w:themeColor="text1"/>
          <w:sz w:val="24"/>
          <w:szCs w:val="24"/>
        </w:rPr>
      </w:pPr>
      <w:r w:rsidRPr="007977A9">
        <w:rPr>
          <w:rStyle w:val="Nagwek1"/>
          <w:color w:val="000000" w:themeColor="text1"/>
          <w:sz w:val="24"/>
          <w:szCs w:val="24"/>
        </w:rPr>
        <w:t>§ 1</w:t>
      </w:r>
      <w:r w:rsidR="004703FB" w:rsidRPr="007977A9">
        <w:rPr>
          <w:rStyle w:val="Nagwek1"/>
          <w:color w:val="000000" w:themeColor="text1"/>
          <w:sz w:val="24"/>
          <w:szCs w:val="24"/>
        </w:rPr>
        <w:t>1</w:t>
      </w:r>
      <w:r w:rsidRPr="007977A9">
        <w:rPr>
          <w:rStyle w:val="Nagwek1"/>
          <w:color w:val="000000" w:themeColor="text1"/>
          <w:sz w:val="24"/>
          <w:szCs w:val="24"/>
        </w:rPr>
        <w:t xml:space="preserve"> Postanowienia końcowe</w:t>
      </w:r>
      <w:bookmarkEnd w:id="12"/>
    </w:p>
    <w:p w14:paraId="6CD65578" w14:textId="31A2F7DE" w:rsidR="003F4D68" w:rsidRPr="007977A9" w:rsidRDefault="00E34089" w:rsidP="007977A9">
      <w:pPr>
        <w:pStyle w:val="Teksttreci0"/>
        <w:numPr>
          <w:ilvl w:val="0"/>
          <w:numId w:val="7"/>
        </w:numPr>
        <w:shd w:val="clear" w:color="auto" w:fill="auto"/>
        <w:tabs>
          <w:tab w:val="left" w:pos="542"/>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 xml:space="preserve">Na potrzeby niniejszej umowy strony ustalają, że dniem roboczym jest dzień od poniedziałku do piątku </w:t>
      </w:r>
      <w:r w:rsidR="00C541B1" w:rsidRPr="007977A9">
        <w:rPr>
          <w:rStyle w:val="Teksttreci"/>
          <w:color w:val="000000" w:themeColor="text1"/>
          <w:sz w:val="24"/>
          <w:szCs w:val="24"/>
        </w:rPr>
        <w:t xml:space="preserve"> </w:t>
      </w:r>
      <w:r w:rsidRPr="007977A9">
        <w:rPr>
          <w:rStyle w:val="Teksttreci"/>
          <w:color w:val="000000" w:themeColor="text1"/>
          <w:sz w:val="24"/>
          <w:szCs w:val="24"/>
        </w:rPr>
        <w:t>w godzinach od 08:00 do 14:00, z wyjątkiem dni wolnych od pracy wskazanych przez Zamawiającego oraz ustawowo dni wolnych od pracy i świąt.</w:t>
      </w:r>
    </w:p>
    <w:p w14:paraId="7599D5E6" w14:textId="77777777" w:rsidR="003F4D68" w:rsidRPr="007977A9" w:rsidRDefault="00E34089" w:rsidP="007977A9">
      <w:pPr>
        <w:pStyle w:val="Teksttreci0"/>
        <w:numPr>
          <w:ilvl w:val="0"/>
          <w:numId w:val="7"/>
        </w:numPr>
        <w:shd w:val="clear" w:color="auto" w:fill="auto"/>
        <w:tabs>
          <w:tab w:val="left" w:pos="557"/>
        </w:tabs>
        <w:spacing w:before="0" w:after="0" w:line="276" w:lineRule="auto"/>
        <w:ind w:left="540" w:hanging="540"/>
        <w:jc w:val="left"/>
        <w:rPr>
          <w:color w:val="000000" w:themeColor="text1"/>
          <w:sz w:val="24"/>
          <w:szCs w:val="24"/>
        </w:rPr>
      </w:pPr>
      <w:r w:rsidRPr="007977A9">
        <w:rPr>
          <w:rStyle w:val="Teksttreci"/>
          <w:color w:val="000000" w:themeColor="text1"/>
          <w:sz w:val="24"/>
          <w:szCs w:val="24"/>
        </w:rPr>
        <w:t>Integralnymi częściami umowy są:</w:t>
      </w:r>
    </w:p>
    <w:p w14:paraId="29AFDBC1" w14:textId="77777777" w:rsidR="003F4D68" w:rsidRPr="007977A9" w:rsidRDefault="00E34089" w:rsidP="007977A9">
      <w:pPr>
        <w:pStyle w:val="Teksttreci0"/>
        <w:numPr>
          <w:ilvl w:val="1"/>
          <w:numId w:val="7"/>
        </w:numPr>
        <w:shd w:val="clear" w:color="auto" w:fill="auto"/>
        <w:tabs>
          <w:tab w:val="left" w:pos="1087"/>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Specyfikacja Warunków Zamówienia - załącznik nr 1,</w:t>
      </w:r>
    </w:p>
    <w:p w14:paraId="5A8E570D" w14:textId="77777777" w:rsidR="003F4D68" w:rsidRPr="007977A9" w:rsidRDefault="00E34089" w:rsidP="007977A9">
      <w:pPr>
        <w:pStyle w:val="Teksttreci0"/>
        <w:numPr>
          <w:ilvl w:val="1"/>
          <w:numId w:val="7"/>
        </w:numPr>
        <w:shd w:val="clear" w:color="auto" w:fill="auto"/>
        <w:tabs>
          <w:tab w:val="left" w:pos="1087"/>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Oferta Wykonawcy - załącznik nr 2,</w:t>
      </w:r>
    </w:p>
    <w:p w14:paraId="21AE62B2" w14:textId="204CF408" w:rsidR="003F4D68" w:rsidRPr="007977A9" w:rsidRDefault="00E34089" w:rsidP="007977A9">
      <w:pPr>
        <w:pStyle w:val="Teksttreci0"/>
        <w:numPr>
          <w:ilvl w:val="1"/>
          <w:numId w:val="7"/>
        </w:numPr>
        <w:shd w:val="clear" w:color="auto" w:fill="auto"/>
        <w:tabs>
          <w:tab w:val="left" w:pos="1097"/>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 xml:space="preserve">Protokół </w:t>
      </w:r>
      <w:r w:rsidR="004B5C40" w:rsidRPr="007977A9">
        <w:rPr>
          <w:rStyle w:val="Teksttreci"/>
          <w:color w:val="000000" w:themeColor="text1"/>
          <w:sz w:val="24"/>
          <w:szCs w:val="24"/>
        </w:rPr>
        <w:t>odbioru</w:t>
      </w:r>
      <w:r w:rsidRPr="007977A9">
        <w:rPr>
          <w:rStyle w:val="Teksttreci"/>
          <w:color w:val="000000" w:themeColor="text1"/>
          <w:sz w:val="24"/>
          <w:szCs w:val="24"/>
        </w:rPr>
        <w:t xml:space="preserve"> - wzór - załącznik nr 3,</w:t>
      </w:r>
    </w:p>
    <w:p w14:paraId="3A0CF964" w14:textId="77777777" w:rsidR="003F4D68" w:rsidRPr="007977A9" w:rsidRDefault="00E34089" w:rsidP="007977A9">
      <w:pPr>
        <w:pStyle w:val="Teksttreci0"/>
        <w:numPr>
          <w:ilvl w:val="1"/>
          <w:numId w:val="7"/>
        </w:numPr>
        <w:shd w:val="clear" w:color="auto" w:fill="auto"/>
        <w:tabs>
          <w:tab w:val="left" w:pos="1092"/>
        </w:tabs>
        <w:spacing w:before="0" w:after="0" w:line="276" w:lineRule="auto"/>
        <w:ind w:left="540" w:firstLine="0"/>
        <w:jc w:val="left"/>
        <w:rPr>
          <w:color w:val="000000" w:themeColor="text1"/>
          <w:sz w:val="24"/>
          <w:szCs w:val="24"/>
        </w:rPr>
      </w:pPr>
      <w:r w:rsidRPr="007977A9">
        <w:rPr>
          <w:rStyle w:val="Teksttreci"/>
          <w:color w:val="000000" w:themeColor="text1"/>
          <w:sz w:val="24"/>
          <w:szCs w:val="24"/>
        </w:rPr>
        <w:t>Protokół zgłoszenia reklamacji - wzór - załącznik nr 4.</w:t>
      </w:r>
    </w:p>
    <w:p w14:paraId="1EC84A0C" w14:textId="77777777" w:rsidR="003F4D68" w:rsidRPr="007977A9" w:rsidRDefault="00E34089" w:rsidP="007977A9">
      <w:pPr>
        <w:pStyle w:val="Teksttreci0"/>
        <w:numPr>
          <w:ilvl w:val="0"/>
          <w:numId w:val="7"/>
        </w:numPr>
        <w:shd w:val="clear" w:color="auto" w:fill="auto"/>
        <w:tabs>
          <w:tab w:val="left" w:pos="547"/>
        </w:tabs>
        <w:spacing w:before="0" w:after="0" w:line="276" w:lineRule="auto"/>
        <w:ind w:left="540" w:right="20" w:hanging="540"/>
        <w:jc w:val="left"/>
        <w:rPr>
          <w:color w:val="000000" w:themeColor="text1"/>
          <w:sz w:val="24"/>
          <w:szCs w:val="24"/>
        </w:rPr>
      </w:pPr>
      <w:r w:rsidRPr="007977A9">
        <w:rPr>
          <w:rStyle w:val="Teksttreci"/>
          <w:color w:val="000000" w:themeColor="text1"/>
          <w:sz w:val="24"/>
          <w:szCs w:val="24"/>
        </w:rPr>
        <w:t>W kwestiach nieuregulowanych umową zastosowanie mają przepisy prawa polskiego, w szczególności ustawy Prawo zamówień publicznych oraz przepisy Kodeksu cywilnego.</w:t>
      </w:r>
    </w:p>
    <w:p w14:paraId="04CD643D" w14:textId="77777777" w:rsidR="003F4D68" w:rsidRPr="007977A9" w:rsidRDefault="00E34089" w:rsidP="007977A9">
      <w:pPr>
        <w:pStyle w:val="Teksttreci0"/>
        <w:numPr>
          <w:ilvl w:val="0"/>
          <w:numId w:val="7"/>
        </w:numPr>
        <w:shd w:val="clear" w:color="auto" w:fill="auto"/>
        <w:tabs>
          <w:tab w:val="left" w:pos="547"/>
        </w:tabs>
        <w:spacing w:before="0" w:after="0" w:line="276" w:lineRule="auto"/>
        <w:ind w:left="540" w:right="20" w:hanging="540"/>
        <w:jc w:val="left"/>
        <w:rPr>
          <w:rStyle w:val="Teksttreci"/>
          <w:color w:val="000000" w:themeColor="text1"/>
          <w:sz w:val="24"/>
          <w:szCs w:val="24"/>
        </w:rPr>
      </w:pPr>
      <w:r w:rsidRPr="007977A9">
        <w:rPr>
          <w:rStyle w:val="Teksttreci"/>
          <w:color w:val="000000" w:themeColor="text1"/>
          <w:sz w:val="24"/>
          <w:szCs w:val="24"/>
        </w:rPr>
        <w:t>Sprawy sporne, wynikłe na tle realizacji umowy rozstrzygać będzie sąd właściwy miejscowo ze względu na siedzibę Zamawiającego.</w:t>
      </w:r>
    </w:p>
    <w:p w14:paraId="77A7D668" w14:textId="77777777" w:rsidR="005F3066" w:rsidRPr="007977A9" w:rsidRDefault="005F3066" w:rsidP="007977A9">
      <w:pPr>
        <w:pStyle w:val="Teksttreci0"/>
        <w:numPr>
          <w:ilvl w:val="0"/>
          <w:numId w:val="7"/>
        </w:numPr>
        <w:shd w:val="clear" w:color="auto" w:fill="auto"/>
        <w:tabs>
          <w:tab w:val="left" w:pos="547"/>
        </w:tabs>
        <w:spacing w:before="0" w:after="0" w:line="276" w:lineRule="auto"/>
        <w:ind w:left="540" w:right="20" w:hanging="540"/>
        <w:jc w:val="left"/>
        <w:rPr>
          <w:color w:val="000000" w:themeColor="text1"/>
          <w:sz w:val="24"/>
          <w:szCs w:val="24"/>
        </w:rPr>
      </w:pPr>
      <w:bookmarkStart w:id="13" w:name="bookmark18"/>
      <w:r w:rsidRPr="007977A9">
        <w:rPr>
          <w:color w:val="000000" w:themeColor="text1"/>
          <w:sz w:val="24"/>
          <w:szCs w:val="24"/>
        </w:rPr>
        <w:t>Umowę sporządzono w postaci elektronicznej z użyciem kwalifikowanych podpisów elektronicznych</w:t>
      </w:r>
      <w:r w:rsidRPr="007977A9">
        <w:rPr>
          <w:rFonts w:eastAsia="Arial Narrow"/>
          <w:color w:val="000000" w:themeColor="text1"/>
          <w:sz w:val="24"/>
          <w:szCs w:val="24"/>
        </w:rPr>
        <w:t>.</w:t>
      </w:r>
    </w:p>
    <w:p w14:paraId="0EE7AC55" w14:textId="77777777" w:rsidR="005F3066" w:rsidRPr="007977A9" w:rsidRDefault="005F3066" w:rsidP="007977A9">
      <w:pPr>
        <w:pStyle w:val="Teksttreci0"/>
        <w:shd w:val="clear" w:color="auto" w:fill="auto"/>
        <w:tabs>
          <w:tab w:val="left" w:pos="547"/>
        </w:tabs>
        <w:spacing w:before="0" w:after="0" w:line="276" w:lineRule="auto"/>
        <w:ind w:right="20" w:firstLine="0"/>
        <w:jc w:val="left"/>
        <w:rPr>
          <w:rFonts w:eastAsia="Arial Narrow"/>
          <w:color w:val="000000" w:themeColor="text1"/>
          <w:sz w:val="24"/>
          <w:szCs w:val="24"/>
        </w:rPr>
      </w:pPr>
    </w:p>
    <w:p w14:paraId="69653000" w14:textId="77777777" w:rsidR="005F3066" w:rsidRPr="007977A9" w:rsidRDefault="005F3066" w:rsidP="007977A9">
      <w:pPr>
        <w:pStyle w:val="Teksttreci0"/>
        <w:shd w:val="clear" w:color="auto" w:fill="auto"/>
        <w:tabs>
          <w:tab w:val="left" w:pos="547"/>
        </w:tabs>
        <w:spacing w:before="0" w:after="0" w:line="276" w:lineRule="auto"/>
        <w:ind w:right="20" w:firstLine="0"/>
        <w:jc w:val="left"/>
        <w:rPr>
          <w:color w:val="000000" w:themeColor="text1"/>
          <w:sz w:val="24"/>
          <w:szCs w:val="24"/>
        </w:rPr>
      </w:pPr>
    </w:p>
    <w:p w14:paraId="31C89866" w14:textId="77777777" w:rsidR="003F4D68" w:rsidRPr="007977A9" w:rsidRDefault="00E34089" w:rsidP="007977A9">
      <w:pPr>
        <w:pStyle w:val="Nagwek10"/>
        <w:keepNext/>
        <w:keepLines/>
        <w:shd w:val="clear" w:color="auto" w:fill="auto"/>
        <w:tabs>
          <w:tab w:val="left" w:pos="6814"/>
        </w:tabs>
        <w:spacing w:after="0" w:line="276" w:lineRule="auto"/>
        <w:ind w:left="540"/>
        <w:rPr>
          <w:color w:val="000000" w:themeColor="text1"/>
          <w:sz w:val="24"/>
          <w:szCs w:val="24"/>
        </w:rPr>
      </w:pPr>
      <w:r w:rsidRPr="007977A9">
        <w:rPr>
          <w:rStyle w:val="Nagwek1"/>
          <w:color w:val="000000" w:themeColor="text1"/>
          <w:sz w:val="24"/>
          <w:szCs w:val="24"/>
        </w:rPr>
        <w:t>Zamawiający:</w:t>
      </w:r>
      <w:r w:rsidRPr="007977A9">
        <w:rPr>
          <w:rStyle w:val="Nagwek1"/>
          <w:color w:val="000000" w:themeColor="text1"/>
          <w:sz w:val="24"/>
          <w:szCs w:val="24"/>
        </w:rPr>
        <w:tab/>
        <w:t>Wykonawca:</w:t>
      </w:r>
      <w:bookmarkEnd w:id="13"/>
    </w:p>
    <w:sectPr w:rsidR="003F4D68" w:rsidRPr="007977A9">
      <w:footerReference w:type="default" r:id="rId12"/>
      <w:footnotePr>
        <w:numFmt w:val="chicago"/>
        <w:numRestart w:val="eachPage"/>
      </w:footnotePr>
      <w:type w:val="continuous"/>
      <w:pgSz w:w="11909" w:h="16834"/>
      <w:pgMar w:top="1310" w:right="1461" w:bottom="2092" w:left="81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72131C" w14:textId="77777777" w:rsidR="00386F9F" w:rsidRDefault="00386F9F">
      <w:r>
        <w:separator/>
      </w:r>
    </w:p>
  </w:endnote>
  <w:endnote w:type="continuationSeparator" w:id="0">
    <w:p w14:paraId="0C0689A4" w14:textId="77777777" w:rsidR="00386F9F" w:rsidRDefault="00386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Arial Narrow">
    <w:altName w:val="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4024059"/>
      <w:docPartObj>
        <w:docPartGallery w:val="Page Numbers (Bottom of Page)"/>
        <w:docPartUnique/>
      </w:docPartObj>
    </w:sdtPr>
    <w:sdtEndPr/>
    <w:sdtContent>
      <w:p w14:paraId="14C4F10B" w14:textId="10A48FEE" w:rsidR="00C177D5" w:rsidRDefault="00C177D5">
        <w:pPr>
          <w:pStyle w:val="Stopka0"/>
          <w:jc w:val="right"/>
        </w:pPr>
        <w:r>
          <w:fldChar w:fldCharType="begin"/>
        </w:r>
        <w:r>
          <w:instrText>PAGE   \* MERGEFORMAT</w:instrText>
        </w:r>
        <w:r>
          <w:fldChar w:fldCharType="separate"/>
        </w:r>
        <w:r>
          <w:rPr>
            <w:lang w:val="pl-PL"/>
          </w:rPr>
          <w:t>2</w:t>
        </w:r>
        <w:r>
          <w:fldChar w:fldCharType="end"/>
        </w:r>
      </w:p>
    </w:sdtContent>
  </w:sdt>
  <w:p w14:paraId="08018F6F" w14:textId="77777777" w:rsidR="00C177D5" w:rsidRDefault="00C177D5">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193DE" w14:textId="77777777" w:rsidR="00386F9F" w:rsidRDefault="00386F9F">
      <w:r>
        <w:separator/>
      </w:r>
    </w:p>
  </w:footnote>
  <w:footnote w:type="continuationSeparator" w:id="0">
    <w:p w14:paraId="3CBDC342" w14:textId="77777777" w:rsidR="00386F9F" w:rsidRDefault="00386F9F">
      <w:r>
        <w:continuationSeparator/>
      </w:r>
    </w:p>
  </w:footnote>
  <w:footnote w:id="1">
    <w:p w14:paraId="1018D469" w14:textId="77777777" w:rsidR="003F4D68" w:rsidRDefault="00E34089">
      <w:pPr>
        <w:pStyle w:val="Stopka1"/>
        <w:shd w:val="clear" w:color="auto" w:fill="auto"/>
        <w:spacing w:line="130" w:lineRule="exact"/>
        <w:ind w:left="140"/>
      </w:pPr>
      <w:r>
        <w:rPr>
          <w:rStyle w:val="Stopka"/>
        </w:rPr>
        <w:footnoteRef/>
      </w:r>
      <w:r>
        <w:rPr>
          <w:rStyle w:val="Stopka"/>
        </w:rPr>
        <w:t xml:space="preserve"> niepotrzebne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AF5E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F04D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D5A035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F3534F"/>
    <w:multiLevelType w:val="hybridMultilevel"/>
    <w:tmpl w:val="DA686DB2"/>
    <w:lvl w:ilvl="0" w:tplc="9AEA77F8">
      <w:start w:val="1"/>
      <w:numFmt w:val="decimal"/>
      <w:lvlText w:val="%1."/>
      <w:lvlJc w:val="left"/>
      <w:pPr>
        <w:ind w:left="720" w:hanging="360"/>
      </w:pPr>
      <w:rPr>
        <w:rFonts w:eastAsia="Verdan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854D9F"/>
    <w:multiLevelType w:val="hybridMultilevel"/>
    <w:tmpl w:val="F3ACD336"/>
    <w:lvl w:ilvl="0" w:tplc="41165E32">
      <w:start w:val="3"/>
      <w:numFmt w:val="decimal"/>
      <w:lvlText w:val="%1."/>
      <w:lvlJc w:val="left"/>
      <w:pPr>
        <w:ind w:left="502" w:hanging="360"/>
      </w:pPr>
      <w:rPr>
        <w:rFonts w:hint="default"/>
        <w:b w:val="0"/>
        <w:bCs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FB51E5C"/>
    <w:multiLevelType w:val="hybridMultilevel"/>
    <w:tmpl w:val="B60C70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C3988"/>
    <w:multiLevelType w:val="multilevel"/>
    <w:tmpl w:val="774E662C"/>
    <w:lvl w:ilvl="0">
      <w:start w:val="1"/>
      <w:numFmt w:val="bullet"/>
      <w:lvlText w:val="-"/>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3B081A"/>
    <w:multiLevelType w:val="multilevel"/>
    <w:tmpl w:val="689A4AC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4"/>
        <w:szCs w:val="24"/>
        <w:u w:val="none"/>
        <w:lang w:val="pl"/>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930F2D"/>
    <w:multiLevelType w:val="multilevel"/>
    <w:tmpl w:val="DE7E25C8"/>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A7785A"/>
    <w:multiLevelType w:val="multilevel"/>
    <w:tmpl w:val="1DB06698"/>
    <w:lvl w:ilvl="0">
      <w:start w:val="1"/>
      <w:numFmt w:val="decimal"/>
      <w:lvlText w:val="%1."/>
      <w:lvlJc w:val="left"/>
      <w:rPr>
        <w:rFonts w:ascii="Arial" w:eastAsia="Arial" w:hAnsi="Arial" w:cs="Arial"/>
        <w:b w:val="0"/>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7D4FDA"/>
    <w:multiLevelType w:val="multilevel"/>
    <w:tmpl w:val="6C6A9F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24"/>
        <w:szCs w:val="24"/>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E456E6B"/>
    <w:multiLevelType w:val="multilevel"/>
    <w:tmpl w:val="5C3A7C2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3"/>
      <w:numFmt w:val="decimal"/>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4"/>
        <w:szCs w:val="24"/>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6"/>
        <w:szCs w:val="16"/>
        <w:u w:val="none"/>
        <w:lang w:val="pl"/>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16"/>
        <w:szCs w:val="16"/>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E43E2"/>
    <w:multiLevelType w:val="multilevel"/>
    <w:tmpl w:val="A30A1E00"/>
    <w:lvl w:ilvl="0">
      <w:start w:val="1"/>
      <w:numFmt w:val="lowerLetter"/>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1">
      <w:start w:val="3"/>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2">
      <w:start w:val="4"/>
      <w:numFmt w:val="decimal"/>
      <w:lvlText w:val="%3."/>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3">
      <w:start w:val="2"/>
      <w:numFmt w:val="decimal"/>
      <w:lvlText w:val="%4."/>
      <w:lvlJc w:val="left"/>
      <w:pPr>
        <w:ind w:left="0" w:firstLine="0"/>
      </w:pPr>
      <w:rPr>
        <w:rFonts w:ascii="Arial" w:eastAsia="Arial" w:hAnsi="Arial" w:cs="Arial"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Arial" w:eastAsia="Arial" w:hAnsi="Arial" w:cs="Arial" w:hint="default"/>
        <w:b w:val="0"/>
        <w:bCs w:val="0"/>
        <w:i w:val="0"/>
        <w:iCs w:val="0"/>
        <w:smallCaps w:val="0"/>
        <w:strike w:val="0"/>
        <w:color w:val="000000"/>
        <w:spacing w:val="0"/>
        <w:w w:val="100"/>
        <w:position w:val="0"/>
        <w:sz w:val="16"/>
        <w:szCs w:val="16"/>
        <w:u w:val="none"/>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52E97F89"/>
    <w:multiLevelType w:val="multilevel"/>
    <w:tmpl w:val="EFB44E4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E91BE2"/>
    <w:multiLevelType w:val="multilevel"/>
    <w:tmpl w:val="CE60C0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013BE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80F476A"/>
    <w:multiLevelType w:val="multilevel"/>
    <w:tmpl w:val="B2A87972"/>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
      <w:numFmt w:val="decimal"/>
      <w:lvlText w:val="%3."/>
      <w:lvlJc w:val="left"/>
      <w:rPr>
        <w:rFonts w:ascii="Arial" w:eastAsia="Arial" w:hAnsi="Arial" w:cs="Arial" w:hint="default"/>
        <w:b w:val="0"/>
        <w:bCs w:val="0"/>
        <w:i w:val="0"/>
        <w:iCs w:val="0"/>
        <w:smallCaps w:val="0"/>
        <w:strike w:val="0"/>
        <w:color w:val="000000"/>
        <w:spacing w:val="0"/>
        <w:w w:val="100"/>
        <w:position w:val="0"/>
        <w:sz w:val="24"/>
        <w:szCs w:val="24"/>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8"/>
        <w:szCs w:val="18"/>
        <w:u w:val="none"/>
        <w:lang w:val="pl"/>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16"/>
        <w:szCs w:val="16"/>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C30FA8"/>
    <w:multiLevelType w:val="multilevel"/>
    <w:tmpl w:val="6A14DC00"/>
    <w:lvl w:ilvl="0">
      <w:start w:val="1"/>
      <w:numFmt w:val="decimal"/>
      <w:lvlText w:val="%1."/>
      <w:lvlJc w:val="left"/>
      <w:pPr>
        <w:tabs>
          <w:tab w:val="num" w:pos="360"/>
        </w:tabs>
        <w:ind w:left="360" w:hanging="360"/>
      </w:pPr>
      <w:rPr>
        <w:rFonts w:hint="default"/>
      </w:rPr>
    </w:lvl>
    <w:lvl w:ilvl="1">
      <w:start w:val="1"/>
      <w:numFmt w:val="decimal"/>
      <w:isLgl/>
      <w:lvlText w:val="%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8" w15:restartNumberingAfterBreak="0">
    <w:nsid w:val="78506EEA"/>
    <w:multiLevelType w:val="multilevel"/>
    <w:tmpl w:val="BEB25E0E"/>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lang w:val="pl"/>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16"/>
        <w:szCs w:val="16"/>
        <w:u w:val="none"/>
        <w:lang w:val="pl"/>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6"/>
        <w:szCs w:val="16"/>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19CF5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42201554">
    <w:abstractNumId w:val="16"/>
  </w:num>
  <w:num w:numId="2" w16cid:durableId="1272469816">
    <w:abstractNumId w:val="6"/>
  </w:num>
  <w:num w:numId="3" w16cid:durableId="1453397054">
    <w:abstractNumId w:val="7"/>
  </w:num>
  <w:num w:numId="4" w16cid:durableId="778838815">
    <w:abstractNumId w:val="8"/>
  </w:num>
  <w:num w:numId="5" w16cid:durableId="2118088698">
    <w:abstractNumId w:val="11"/>
  </w:num>
  <w:num w:numId="6" w16cid:durableId="871377126">
    <w:abstractNumId w:val="18"/>
  </w:num>
  <w:num w:numId="7" w16cid:durableId="1017657669">
    <w:abstractNumId w:val="14"/>
  </w:num>
  <w:num w:numId="8" w16cid:durableId="1993482104">
    <w:abstractNumId w:val="9"/>
  </w:num>
  <w:num w:numId="9" w16cid:durableId="1909149858">
    <w:abstractNumId w:val="3"/>
  </w:num>
  <w:num w:numId="10" w16cid:durableId="791897760">
    <w:abstractNumId w:val="10"/>
  </w:num>
  <w:num w:numId="11" w16cid:durableId="96296772">
    <w:abstractNumId w:val="4"/>
  </w:num>
  <w:num w:numId="12" w16cid:durableId="2052874924">
    <w:abstractNumId w:val="5"/>
  </w:num>
  <w:num w:numId="13" w16cid:durableId="711803180">
    <w:abstractNumId w:val="1"/>
  </w:num>
  <w:num w:numId="14" w16cid:durableId="532041881">
    <w:abstractNumId w:val="0"/>
  </w:num>
  <w:num w:numId="15" w16cid:durableId="195435185">
    <w:abstractNumId w:val="2"/>
  </w:num>
  <w:num w:numId="16" w16cid:durableId="478379319">
    <w:abstractNumId w:val="15"/>
  </w:num>
  <w:num w:numId="17" w16cid:durableId="1590503275">
    <w:abstractNumId w:val="19"/>
  </w:num>
  <w:num w:numId="18" w16cid:durableId="832184978">
    <w:abstractNumId w:val="17"/>
  </w:num>
  <w:num w:numId="19" w16cid:durableId="1113985403">
    <w:abstractNumId w:val="12"/>
  </w:num>
  <w:num w:numId="20" w16cid:durableId="13460556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81"/>
  <w:drawingGridVerticalSpacing w:val="181"/>
  <w:characterSpacingControl w:val="compressPunctuation"/>
  <w:hdrShapeDefaults>
    <o:shapedefaults v:ext="edit" spidmax="2050"/>
  </w:hdrShapeDefaults>
  <w:footnotePr>
    <w:numFmt w:val="chicago"/>
    <w:numRestart w:val="eachPage"/>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D68"/>
    <w:rsid w:val="00002A81"/>
    <w:rsid w:val="000A78F7"/>
    <w:rsid w:val="000B174D"/>
    <w:rsid w:val="000C179D"/>
    <w:rsid w:val="000C2444"/>
    <w:rsid w:val="000E7B69"/>
    <w:rsid w:val="00100632"/>
    <w:rsid w:val="00100633"/>
    <w:rsid w:val="00107A18"/>
    <w:rsid w:val="00136E07"/>
    <w:rsid w:val="0014046F"/>
    <w:rsid w:val="0016016B"/>
    <w:rsid w:val="00182611"/>
    <w:rsid w:val="001B3906"/>
    <w:rsid w:val="001B7786"/>
    <w:rsid w:val="001F389A"/>
    <w:rsid w:val="00204CF4"/>
    <w:rsid w:val="0021408E"/>
    <w:rsid w:val="002215B0"/>
    <w:rsid w:val="002229E8"/>
    <w:rsid w:val="00227E39"/>
    <w:rsid w:val="00243C89"/>
    <w:rsid w:val="00284B29"/>
    <w:rsid w:val="002A0FF7"/>
    <w:rsid w:val="002A5939"/>
    <w:rsid w:val="002A5C3A"/>
    <w:rsid w:val="002B2D50"/>
    <w:rsid w:val="002D1790"/>
    <w:rsid w:val="00334A9D"/>
    <w:rsid w:val="00386F9F"/>
    <w:rsid w:val="00392D65"/>
    <w:rsid w:val="003A1CF0"/>
    <w:rsid w:val="003A54AC"/>
    <w:rsid w:val="003B2F80"/>
    <w:rsid w:val="003B3CD2"/>
    <w:rsid w:val="003D3AA1"/>
    <w:rsid w:val="003E68BC"/>
    <w:rsid w:val="003F4D68"/>
    <w:rsid w:val="003F749E"/>
    <w:rsid w:val="00416530"/>
    <w:rsid w:val="00421D4F"/>
    <w:rsid w:val="00461351"/>
    <w:rsid w:val="004642DB"/>
    <w:rsid w:val="004703FB"/>
    <w:rsid w:val="00472341"/>
    <w:rsid w:val="00484C00"/>
    <w:rsid w:val="00486337"/>
    <w:rsid w:val="004A2E08"/>
    <w:rsid w:val="004A3012"/>
    <w:rsid w:val="004A3BAF"/>
    <w:rsid w:val="004B5C40"/>
    <w:rsid w:val="00502A66"/>
    <w:rsid w:val="00502D33"/>
    <w:rsid w:val="00507961"/>
    <w:rsid w:val="005322EE"/>
    <w:rsid w:val="00575B94"/>
    <w:rsid w:val="005817A5"/>
    <w:rsid w:val="00585BDD"/>
    <w:rsid w:val="00586641"/>
    <w:rsid w:val="005866D9"/>
    <w:rsid w:val="005E0D64"/>
    <w:rsid w:val="005E216F"/>
    <w:rsid w:val="005F3066"/>
    <w:rsid w:val="00643866"/>
    <w:rsid w:val="006521F7"/>
    <w:rsid w:val="00671127"/>
    <w:rsid w:val="0067497C"/>
    <w:rsid w:val="0069226C"/>
    <w:rsid w:val="006B309F"/>
    <w:rsid w:val="006B3589"/>
    <w:rsid w:val="006B3962"/>
    <w:rsid w:val="006C68F3"/>
    <w:rsid w:val="006D0AF7"/>
    <w:rsid w:val="006D43B9"/>
    <w:rsid w:val="006D6417"/>
    <w:rsid w:val="007036EA"/>
    <w:rsid w:val="00706C38"/>
    <w:rsid w:val="007076F5"/>
    <w:rsid w:val="0071406C"/>
    <w:rsid w:val="00714627"/>
    <w:rsid w:val="0072194F"/>
    <w:rsid w:val="007325DD"/>
    <w:rsid w:val="007328F5"/>
    <w:rsid w:val="00740AF8"/>
    <w:rsid w:val="007611E8"/>
    <w:rsid w:val="007902E3"/>
    <w:rsid w:val="00792D43"/>
    <w:rsid w:val="007977A9"/>
    <w:rsid w:val="007A565E"/>
    <w:rsid w:val="007B2021"/>
    <w:rsid w:val="007D02A8"/>
    <w:rsid w:val="007E56BD"/>
    <w:rsid w:val="007E5888"/>
    <w:rsid w:val="00811DE7"/>
    <w:rsid w:val="008346DA"/>
    <w:rsid w:val="008437DD"/>
    <w:rsid w:val="008507B7"/>
    <w:rsid w:val="00852F83"/>
    <w:rsid w:val="00870DE7"/>
    <w:rsid w:val="00881E06"/>
    <w:rsid w:val="00883BFF"/>
    <w:rsid w:val="00885191"/>
    <w:rsid w:val="00891150"/>
    <w:rsid w:val="008A2B47"/>
    <w:rsid w:val="008A468F"/>
    <w:rsid w:val="008B082D"/>
    <w:rsid w:val="008C2A24"/>
    <w:rsid w:val="008C64CD"/>
    <w:rsid w:val="008F4AB1"/>
    <w:rsid w:val="00902DA6"/>
    <w:rsid w:val="009052E9"/>
    <w:rsid w:val="009351B9"/>
    <w:rsid w:val="00936E4E"/>
    <w:rsid w:val="0094548E"/>
    <w:rsid w:val="00951D7C"/>
    <w:rsid w:val="009804A5"/>
    <w:rsid w:val="009B7FCF"/>
    <w:rsid w:val="009C586D"/>
    <w:rsid w:val="009F0E30"/>
    <w:rsid w:val="00A053E5"/>
    <w:rsid w:val="00A1374E"/>
    <w:rsid w:val="00A16CC8"/>
    <w:rsid w:val="00A27C0F"/>
    <w:rsid w:val="00A41ED2"/>
    <w:rsid w:val="00A71684"/>
    <w:rsid w:val="00A76CE2"/>
    <w:rsid w:val="00A85C15"/>
    <w:rsid w:val="00A9045D"/>
    <w:rsid w:val="00AA6A56"/>
    <w:rsid w:val="00AC4A93"/>
    <w:rsid w:val="00AC792E"/>
    <w:rsid w:val="00AD7177"/>
    <w:rsid w:val="00AE5314"/>
    <w:rsid w:val="00AF16AA"/>
    <w:rsid w:val="00AF2647"/>
    <w:rsid w:val="00B278B1"/>
    <w:rsid w:val="00B36206"/>
    <w:rsid w:val="00B44DC6"/>
    <w:rsid w:val="00B70F89"/>
    <w:rsid w:val="00B8069C"/>
    <w:rsid w:val="00BA0D20"/>
    <w:rsid w:val="00BB02A1"/>
    <w:rsid w:val="00BC614F"/>
    <w:rsid w:val="00C00F9C"/>
    <w:rsid w:val="00C02696"/>
    <w:rsid w:val="00C177D5"/>
    <w:rsid w:val="00C541B1"/>
    <w:rsid w:val="00C65A0E"/>
    <w:rsid w:val="00C82AFE"/>
    <w:rsid w:val="00CC4BA1"/>
    <w:rsid w:val="00D23285"/>
    <w:rsid w:val="00D71F0D"/>
    <w:rsid w:val="00D71FD2"/>
    <w:rsid w:val="00D82625"/>
    <w:rsid w:val="00DA124B"/>
    <w:rsid w:val="00DD3B77"/>
    <w:rsid w:val="00DF0809"/>
    <w:rsid w:val="00DF1815"/>
    <w:rsid w:val="00DF4838"/>
    <w:rsid w:val="00E009C4"/>
    <w:rsid w:val="00E202FC"/>
    <w:rsid w:val="00E25E1D"/>
    <w:rsid w:val="00E34089"/>
    <w:rsid w:val="00E43264"/>
    <w:rsid w:val="00E43994"/>
    <w:rsid w:val="00E448FA"/>
    <w:rsid w:val="00E44F4A"/>
    <w:rsid w:val="00E61D43"/>
    <w:rsid w:val="00E6678E"/>
    <w:rsid w:val="00E67853"/>
    <w:rsid w:val="00E757EB"/>
    <w:rsid w:val="00EA68A3"/>
    <w:rsid w:val="00EB39E8"/>
    <w:rsid w:val="00EF490F"/>
    <w:rsid w:val="00F248FE"/>
    <w:rsid w:val="00F24E4B"/>
    <w:rsid w:val="00F47DE2"/>
    <w:rsid w:val="00F508F5"/>
    <w:rsid w:val="00F56024"/>
    <w:rsid w:val="00F663FE"/>
    <w:rsid w:val="00F76A35"/>
    <w:rsid w:val="00F773CC"/>
    <w:rsid w:val="00FD0419"/>
    <w:rsid w:val="00FE4E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11077F"/>
  <w15:docId w15:val="{D47F1653-B42B-485C-8622-5D0BF33DC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Arial" w:eastAsia="Arial" w:hAnsi="Arial" w:cs="Arial"/>
      <w:b w:val="0"/>
      <w:bCs w:val="0"/>
      <w:i w:val="0"/>
      <w:iCs w:val="0"/>
      <w:smallCaps w:val="0"/>
      <w:strike w:val="0"/>
      <w:sz w:val="13"/>
      <w:szCs w:val="13"/>
      <w:u w:val="none"/>
    </w:rPr>
  </w:style>
  <w:style w:type="character" w:customStyle="1" w:styleId="Nagwek1">
    <w:name w:val="Nagłówek #1_"/>
    <w:basedOn w:val="Domylnaczcionkaakapitu"/>
    <w:link w:val="Nagwek10"/>
    <w:rPr>
      <w:rFonts w:ascii="Arial" w:eastAsia="Arial" w:hAnsi="Arial" w:cs="Arial"/>
      <w:b w:val="0"/>
      <w:bCs w:val="0"/>
      <w:i w:val="0"/>
      <w:iCs w:val="0"/>
      <w:smallCaps w:val="0"/>
      <w:strike w:val="0"/>
      <w:sz w:val="16"/>
      <w:szCs w:val="16"/>
      <w:u w:val="none"/>
    </w:rPr>
  </w:style>
  <w:style w:type="character" w:customStyle="1" w:styleId="Nagweklubstopka">
    <w:name w:val="Nagłówek lub stopka_"/>
    <w:basedOn w:val="Domylnaczcionkaakapitu"/>
    <w:link w:val="Nagweklubstopka0"/>
    <w:rPr>
      <w:b w:val="0"/>
      <w:bCs w:val="0"/>
      <w:i w:val="0"/>
      <w:iCs w:val="0"/>
      <w:smallCaps w:val="0"/>
      <w:strike w:val="0"/>
      <w:sz w:val="20"/>
      <w:szCs w:val="20"/>
      <w:u w:val="none"/>
    </w:rPr>
  </w:style>
  <w:style w:type="character" w:customStyle="1" w:styleId="PogrubienieNagweklubstopkaArial75pt">
    <w:name w:val="Pogrubienie;Nagłówek lub stopka + Arial;7.5 pt"/>
    <w:basedOn w:val="Nagweklubstopka"/>
    <w:rPr>
      <w:rFonts w:ascii="Arial" w:eastAsia="Arial" w:hAnsi="Arial" w:cs="Arial"/>
      <w:b/>
      <w:bCs/>
      <w:i w:val="0"/>
      <w:iCs w:val="0"/>
      <w:smallCaps w:val="0"/>
      <w:strike w:val="0"/>
      <w:color w:val="000000"/>
      <w:spacing w:val="0"/>
      <w:w w:val="100"/>
      <w:position w:val="0"/>
      <w:sz w:val="15"/>
      <w:szCs w:val="15"/>
      <w:u w:val="none"/>
      <w:lang w:val="pl"/>
    </w:rPr>
  </w:style>
  <w:style w:type="character" w:customStyle="1" w:styleId="NagweklubstopkaArial9pt">
    <w:name w:val="Nagłówek lub stopka + Arial;9 pt"/>
    <w:basedOn w:val="Nagweklubstopka"/>
    <w:rPr>
      <w:rFonts w:ascii="Arial" w:eastAsia="Arial" w:hAnsi="Arial" w:cs="Arial"/>
      <w:b w:val="0"/>
      <w:bCs w:val="0"/>
      <w:i w:val="0"/>
      <w:iCs w:val="0"/>
      <w:smallCaps w:val="0"/>
      <w:strike w:val="0"/>
      <w:color w:val="000000"/>
      <w:spacing w:val="0"/>
      <w:w w:val="100"/>
      <w:position w:val="0"/>
      <w:sz w:val="18"/>
      <w:szCs w:val="18"/>
      <w:u w:val="none"/>
      <w:lang w:val="pl"/>
    </w:rPr>
  </w:style>
  <w:style w:type="character" w:customStyle="1" w:styleId="Nagweklubstopka1">
    <w:name w:val="Nagłówek lub stopka"/>
    <w:basedOn w:val="Nagweklubstopk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style>
  <w:style w:type="character" w:customStyle="1" w:styleId="NagweklubstopkaArial7pt">
    <w:name w:val="Nagłówek lub stopka + Arial;7 pt"/>
    <w:basedOn w:val="Nagweklubstopka"/>
    <w:rPr>
      <w:rFonts w:ascii="Arial" w:eastAsia="Arial" w:hAnsi="Arial" w:cs="Arial"/>
      <w:b w:val="0"/>
      <w:bCs w:val="0"/>
      <w:i w:val="0"/>
      <w:iCs w:val="0"/>
      <w:smallCaps w:val="0"/>
      <w:strike w:val="0"/>
      <w:color w:val="000000"/>
      <w:spacing w:val="0"/>
      <w:w w:val="100"/>
      <w:position w:val="0"/>
      <w:sz w:val="14"/>
      <w:szCs w:val="14"/>
      <w:u w:val="none"/>
      <w:lang w:val="pl"/>
    </w:rPr>
  </w:style>
  <w:style w:type="character" w:customStyle="1" w:styleId="NagweklubstopkaArial75pt">
    <w:name w:val="Nagłówek lub stopka + Arial;7.5 pt"/>
    <w:basedOn w:val="Nagweklubstopka"/>
    <w:rPr>
      <w:rFonts w:ascii="Arial" w:eastAsia="Arial" w:hAnsi="Arial" w:cs="Arial"/>
      <w:b w:val="0"/>
      <w:bCs w:val="0"/>
      <w:i w:val="0"/>
      <w:iCs w:val="0"/>
      <w:smallCaps w:val="0"/>
      <w:strike w:val="0"/>
      <w:color w:val="000000"/>
      <w:spacing w:val="0"/>
      <w:w w:val="100"/>
      <w:position w:val="0"/>
      <w:sz w:val="15"/>
      <w:szCs w:val="15"/>
      <w:u w:val="none"/>
      <w:lang w:val="pl"/>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6"/>
      <w:szCs w:val="16"/>
      <w:u w:val="none"/>
    </w:rPr>
  </w:style>
  <w:style w:type="character" w:customStyle="1" w:styleId="TeksttreciPogrubienie">
    <w:name w:val="Tekst treści + Pogrubienie"/>
    <w:basedOn w:val="Teksttreci"/>
    <w:rPr>
      <w:rFonts w:ascii="Arial" w:eastAsia="Arial" w:hAnsi="Arial" w:cs="Arial"/>
      <w:b/>
      <w:bCs/>
      <w:i w:val="0"/>
      <w:iCs w:val="0"/>
      <w:smallCaps w:val="0"/>
      <w:strike w:val="0"/>
      <w:color w:val="000000"/>
      <w:spacing w:val="0"/>
      <w:w w:val="100"/>
      <w:position w:val="0"/>
      <w:sz w:val="16"/>
      <w:szCs w:val="16"/>
      <w:u w:val="none"/>
      <w:lang w:val="pl"/>
    </w:rPr>
  </w:style>
  <w:style w:type="character" w:customStyle="1" w:styleId="Teksttreci1">
    <w:name w:val="Tekst treści"/>
    <w:basedOn w:val="Teksttreci"/>
    <w:rPr>
      <w:rFonts w:ascii="Arial" w:eastAsia="Arial" w:hAnsi="Arial" w:cs="Arial"/>
      <w:b w:val="0"/>
      <w:bCs w:val="0"/>
      <w:i w:val="0"/>
      <w:iCs w:val="0"/>
      <w:smallCaps w:val="0"/>
      <w:strike w:val="0"/>
      <w:color w:val="000000"/>
      <w:spacing w:val="0"/>
      <w:w w:val="100"/>
      <w:position w:val="0"/>
      <w:sz w:val="16"/>
      <w:szCs w:val="16"/>
      <w:u w:val="none"/>
      <w:lang w:val="pl"/>
    </w:rPr>
  </w:style>
  <w:style w:type="character" w:customStyle="1" w:styleId="Teksttreci65ptKursywa">
    <w:name w:val="Tekst treści + 6.5 pt;Kursywa"/>
    <w:basedOn w:val="Teksttreci"/>
    <w:rPr>
      <w:rFonts w:ascii="Arial" w:eastAsia="Arial" w:hAnsi="Arial" w:cs="Arial"/>
      <w:b w:val="0"/>
      <w:bCs w:val="0"/>
      <w:i/>
      <w:iCs/>
      <w:smallCaps w:val="0"/>
      <w:strike w:val="0"/>
      <w:color w:val="000000"/>
      <w:spacing w:val="0"/>
      <w:w w:val="100"/>
      <w:position w:val="0"/>
      <w:sz w:val="13"/>
      <w:szCs w:val="13"/>
      <w:u w:val="none"/>
      <w:lang w:val="pl"/>
    </w:rPr>
  </w:style>
  <w:style w:type="character" w:customStyle="1" w:styleId="Nagwek1Bezpogrubienia">
    <w:name w:val="Nagłówek #1 + Bez pogrubienia"/>
    <w:basedOn w:val="Nagwek1"/>
    <w:rPr>
      <w:rFonts w:ascii="Arial" w:eastAsia="Arial" w:hAnsi="Arial" w:cs="Arial"/>
      <w:b/>
      <w:bCs/>
      <w:i w:val="0"/>
      <w:iCs w:val="0"/>
      <w:smallCaps w:val="0"/>
      <w:strike w:val="0"/>
      <w:color w:val="000000"/>
      <w:spacing w:val="0"/>
      <w:w w:val="100"/>
      <w:position w:val="0"/>
      <w:sz w:val="16"/>
      <w:szCs w:val="16"/>
      <w:u w:val="none"/>
      <w:lang w:val="pl"/>
    </w:rPr>
  </w:style>
  <w:style w:type="character" w:customStyle="1" w:styleId="Spistreci">
    <w:name w:val="Spis treści_"/>
    <w:basedOn w:val="Domylnaczcionkaakapitu"/>
    <w:link w:val="Spistreci0"/>
    <w:rPr>
      <w:rFonts w:ascii="Arial" w:eastAsia="Arial" w:hAnsi="Arial" w:cs="Arial"/>
      <w:b w:val="0"/>
      <w:bCs w:val="0"/>
      <w:i w:val="0"/>
      <w:iCs w:val="0"/>
      <w:smallCaps w:val="0"/>
      <w:strike w:val="0"/>
      <w:sz w:val="16"/>
      <w:szCs w:val="16"/>
      <w:u w:val="none"/>
    </w:rPr>
  </w:style>
  <w:style w:type="character" w:customStyle="1" w:styleId="Teksttreci2">
    <w:name w:val="Tekst treści (2)_"/>
    <w:basedOn w:val="Domylnaczcionkaakapitu"/>
    <w:link w:val="Teksttreci20"/>
    <w:rPr>
      <w:rFonts w:ascii="Arial" w:eastAsia="Arial" w:hAnsi="Arial" w:cs="Arial"/>
      <w:b w:val="0"/>
      <w:bCs w:val="0"/>
      <w:i w:val="0"/>
      <w:iCs w:val="0"/>
      <w:smallCaps w:val="0"/>
      <w:strike w:val="0"/>
      <w:sz w:val="16"/>
      <w:szCs w:val="16"/>
      <w:u w:val="none"/>
    </w:rPr>
  </w:style>
  <w:style w:type="character" w:customStyle="1" w:styleId="Teksttreci2Bezpogrubienia">
    <w:name w:val="Tekst treści (2) + Bez pogrubienia"/>
    <w:basedOn w:val="Teksttreci2"/>
    <w:rPr>
      <w:rFonts w:ascii="Arial" w:eastAsia="Arial" w:hAnsi="Arial" w:cs="Arial"/>
      <w:b/>
      <w:bCs/>
      <w:i w:val="0"/>
      <w:iCs w:val="0"/>
      <w:smallCaps w:val="0"/>
      <w:strike w:val="0"/>
      <w:color w:val="000000"/>
      <w:spacing w:val="0"/>
      <w:w w:val="100"/>
      <w:position w:val="0"/>
      <w:sz w:val="16"/>
      <w:szCs w:val="16"/>
      <w:u w:val="none"/>
      <w:lang w:val="pl"/>
    </w:rPr>
  </w:style>
  <w:style w:type="character" w:customStyle="1" w:styleId="SpistreciPogrubienie">
    <w:name w:val="Spis treści + Pogrubienie"/>
    <w:basedOn w:val="Spistreci"/>
    <w:rPr>
      <w:rFonts w:ascii="Arial" w:eastAsia="Arial" w:hAnsi="Arial" w:cs="Arial"/>
      <w:b/>
      <w:bCs/>
      <w:i w:val="0"/>
      <w:iCs w:val="0"/>
      <w:smallCaps w:val="0"/>
      <w:strike w:val="0"/>
      <w:color w:val="000000"/>
      <w:spacing w:val="0"/>
      <w:w w:val="100"/>
      <w:position w:val="0"/>
      <w:sz w:val="16"/>
      <w:szCs w:val="16"/>
      <w:u w:val="none"/>
      <w:lang w:val="pl"/>
    </w:rPr>
  </w:style>
  <w:style w:type="paragraph" w:customStyle="1" w:styleId="Stopka1">
    <w:name w:val="Stopka1"/>
    <w:basedOn w:val="Normalny"/>
    <w:link w:val="Stopka"/>
    <w:pPr>
      <w:shd w:val="clear" w:color="auto" w:fill="FFFFFF"/>
      <w:spacing w:line="0" w:lineRule="atLeast"/>
    </w:pPr>
    <w:rPr>
      <w:rFonts w:ascii="Arial" w:eastAsia="Arial" w:hAnsi="Arial" w:cs="Arial"/>
      <w:i/>
      <w:iCs/>
      <w:sz w:val="13"/>
      <w:szCs w:val="13"/>
    </w:rPr>
  </w:style>
  <w:style w:type="paragraph" w:customStyle="1" w:styleId="Nagwek10">
    <w:name w:val="Nagłówek #1"/>
    <w:basedOn w:val="Normalny"/>
    <w:link w:val="Nagwek1"/>
    <w:pPr>
      <w:shd w:val="clear" w:color="auto" w:fill="FFFFFF"/>
      <w:spacing w:after="180" w:line="221" w:lineRule="exact"/>
      <w:outlineLvl w:val="0"/>
    </w:pPr>
    <w:rPr>
      <w:rFonts w:ascii="Arial" w:eastAsia="Arial" w:hAnsi="Arial" w:cs="Arial"/>
      <w:b/>
      <w:bCs/>
      <w:sz w:val="16"/>
      <w:szCs w:val="16"/>
    </w:rPr>
  </w:style>
  <w:style w:type="paragraph" w:customStyle="1" w:styleId="Nagweklubstopka0">
    <w:name w:val="Nagłówek lub stopka"/>
    <w:basedOn w:val="Normalny"/>
    <w:link w:val="Nagweklubstopka"/>
    <w:pPr>
      <w:shd w:val="clear" w:color="auto" w:fill="FFFFFF"/>
    </w:pPr>
    <w:rPr>
      <w:sz w:val="20"/>
      <w:szCs w:val="20"/>
    </w:rPr>
  </w:style>
  <w:style w:type="paragraph" w:customStyle="1" w:styleId="Teksttreci0">
    <w:name w:val="Tekst treści"/>
    <w:basedOn w:val="Normalny"/>
    <w:link w:val="Teksttreci"/>
    <w:pPr>
      <w:shd w:val="clear" w:color="auto" w:fill="FFFFFF"/>
      <w:spacing w:before="180" w:after="180" w:line="0" w:lineRule="atLeast"/>
      <w:ind w:hanging="660"/>
      <w:jc w:val="both"/>
    </w:pPr>
    <w:rPr>
      <w:rFonts w:ascii="Arial" w:eastAsia="Arial" w:hAnsi="Arial" w:cs="Arial"/>
      <w:sz w:val="16"/>
      <w:szCs w:val="16"/>
    </w:rPr>
  </w:style>
  <w:style w:type="paragraph" w:customStyle="1" w:styleId="Spistreci0">
    <w:name w:val="Spis treści"/>
    <w:basedOn w:val="Normalny"/>
    <w:link w:val="Spistreci"/>
    <w:pPr>
      <w:shd w:val="clear" w:color="auto" w:fill="FFFFFF"/>
      <w:spacing w:line="216" w:lineRule="exact"/>
      <w:ind w:hanging="540"/>
      <w:jc w:val="both"/>
    </w:pPr>
    <w:rPr>
      <w:rFonts w:ascii="Arial" w:eastAsia="Arial" w:hAnsi="Arial" w:cs="Arial"/>
      <w:sz w:val="16"/>
      <w:szCs w:val="16"/>
    </w:rPr>
  </w:style>
  <w:style w:type="paragraph" w:customStyle="1" w:styleId="Teksttreci20">
    <w:name w:val="Tekst treści (2)"/>
    <w:basedOn w:val="Normalny"/>
    <w:link w:val="Teksttreci2"/>
    <w:pPr>
      <w:shd w:val="clear" w:color="auto" w:fill="FFFFFF"/>
      <w:spacing w:before="420" w:line="221" w:lineRule="exact"/>
      <w:jc w:val="center"/>
    </w:pPr>
    <w:rPr>
      <w:rFonts w:ascii="Arial" w:eastAsia="Arial" w:hAnsi="Arial" w:cs="Arial"/>
      <w:b/>
      <w:bCs/>
      <w:sz w:val="16"/>
      <w:szCs w:val="16"/>
    </w:rPr>
  </w:style>
  <w:style w:type="paragraph" w:styleId="Nagwek">
    <w:name w:val="header"/>
    <w:basedOn w:val="Normalny"/>
    <w:link w:val="NagwekZnak"/>
    <w:uiPriority w:val="99"/>
    <w:unhideWhenUsed/>
    <w:rsid w:val="007E56BD"/>
    <w:pPr>
      <w:tabs>
        <w:tab w:val="center" w:pos="4536"/>
        <w:tab w:val="right" w:pos="9072"/>
      </w:tabs>
    </w:pPr>
  </w:style>
  <w:style w:type="character" w:customStyle="1" w:styleId="NagwekZnak">
    <w:name w:val="Nagłówek Znak"/>
    <w:basedOn w:val="Domylnaczcionkaakapitu"/>
    <w:link w:val="Nagwek"/>
    <w:uiPriority w:val="99"/>
    <w:rsid w:val="007E56BD"/>
    <w:rPr>
      <w:color w:val="000000"/>
    </w:rPr>
  </w:style>
  <w:style w:type="paragraph" w:styleId="Stopka0">
    <w:name w:val="footer"/>
    <w:basedOn w:val="Normalny"/>
    <w:link w:val="StopkaZnak"/>
    <w:uiPriority w:val="99"/>
    <w:unhideWhenUsed/>
    <w:rsid w:val="007E56BD"/>
    <w:pPr>
      <w:tabs>
        <w:tab w:val="center" w:pos="4536"/>
        <w:tab w:val="right" w:pos="9072"/>
      </w:tabs>
    </w:pPr>
  </w:style>
  <w:style w:type="character" w:customStyle="1" w:styleId="StopkaZnak">
    <w:name w:val="Stopka Znak"/>
    <w:basedOn w:val="Domylnaczcionkaakapitu"/>
    <w:link w:val="Stopka0"/>
    <w:uiPriority w:val="99"/>
    <w:rsid w:val="007E56BD"/>
    <w:rPr>
      <w:color w:val="000000"/>
    </w:rPr>
  </w:style>
  <w:style w:type="character" w:styleId="Odwoaniedokomentarza">
    <w:name w:val="annotation reference"/>
    <w:basedOn w:val="Domylnaczcionkaakapitu"/>
    <w:uiPriority w:val="99"/>
    <w:semiHidden/>
    <w:unhideWhenUsed/>
    <w:rsid w:val="00E34089"/>
    <w:rPr>
      <w:sz w:val="16"/>
      <w:szCs w:val="16"/>
    </w:rPr>
  </w:style>
  <w:style w:type="paragraph" w:styleId="Tekstkomentarza">
    <w:name w:val="annotation text"/>
    <w:basedOn w:val="Normalny"/>
    <w:link w:val="TekstkomentarzaZnak"/>
    <w:uiPriority w:val="99"/>
    <w:unhideWhenUsed/>
    <w:rsid w:val="00E34089"/>
    <w:rPr>
      <w:sz w:val="20"/>
      <w:szCs w:val="20"/>
    </w:rPr>
  </w:style>
  <w:style w:type="character" w:customStyle="1" w:styleId="TekstkomentarzaZnak">
    <w:name w:val="Tekst komentarza Znak"/>
    <w:basedOn w:val="Domylnaczcionkaakapitu"/>
    <w:link w:val="Tekstkomentarza"/>
    <w:uiPriority w:val="99"/>
    <w:rsid w:val="00E34089"/>
    <w:rPr>
      <w:color w:val="000000"/>
      <w:sz w:val="20"/>
      <w:szCs w:val="20"/>
    </w:rPr>
  </w:style>
  <w:style w:type="paragraph" w:styleId="Tematkomentarza">
    <w:name w:val="annotation subject"/>
    <w:basedOn w:val="Tekstkomentarza"/>
    <w:next w:val="Tekstkomentarza"/>
    <w:link w:val="TematkomentarzaZnak"/>
    <w:uiPriority w:val="99"/>
    <w:semiHidden/>
    <w:unhideWhenUsed/>
    <w:rsid w:val="00E34089"/>
    <w:rPr>
      <w:b/>
      <w:bCs/>
    </w:rPr>
  </w:style>
  <w:style w:type="character" w:customStyle="1" w:styleId="TematkomentarzaZnak">
    <w:name w:val="Temat komentarza Znak"/>
    <w:basedOn w:val="TekstkomentarzaZnak"/>
    <w:link w:val="Tematkomentarza"/>
    <w:uiPriority w:val="99"/>
    <w:semiHidden/>
    <w:rsid w:val="00E34089"/>
    <w:rPr>
      <w:b/>
      <w:bCs/>
      <w:color w:val="000000"/>
      <w:sz w:val="20"/>
      <w:szCs w:val="20"/>
    </w:rPr>
  </w:style>
  <w:style w:type="paragraph" w:styleId="Akapitzlist">
    <w:name w:val="List Paragraph"/>
    <w:aliases w:val="T_SZ_List Paragraph,L1,Akapit z listą5,Podsis rysunku,Akapit z listą numerowaną,Odstavec,maz_wyliczenie,opis dzialania,K-P_odwolanie,A_wyliczenie,Akapit z listą 1,Table of contents numbered,sw tekst,Numerowanie,List Paragraph,2 heading"/>
    <w:basedOn w:val="Normalny"/>
    <w:link w:val="AkapitzlistZnak"/>
    <w:uiPriority w:val="34"/>
    <w:qFormat/>
    <w:rsid w:val="007076F5"/>
    <w:pPr>
      <w:widowControl/>
      <w:suppressAutoHyphens/>
      <w:spacing w:after="200" w:line="276" w:lineRule="auto"/>
      <w:ind w:left="720"/>
    </w:pPr>
    <w:rPr>
      <w:rFonts w:ascii="Calibri" w:eastAsia="Calibri" w:hAnsi="Calibri" w:cs="Calibri"/>
      <w:color w:val="auto"/>
      <w:sz w:val="22"/>
      <w:szCs w:val="22"/>
      <w:lang w:val="pl-PL" w:eastAsia="ar-SA"/>
    </w:rPr>
  </w:style>
  <w:style w:type="character" w:customStyle="1" w:styleId="AkapitzlistZnak">
    <w:name w:val="Akapit z listą Znak"/>
    <w:aliases w:val="T_SZ_List Paragraph Znak,L1 Znak,Akapit z listą5 Znak,Podsis rysunku Znak,Akapit z listą numerowaną Znak,Odstavec Znak,maz_wyliczenie Znak,opis dzialania Znak,K-P_odwolanie Znak,A_wyliczenie Znak,Akapit z listą 1 Znak,sw tekst Znak"/>
    <w:link w:val="Akapitzlist"/>
    <w:uiPriority w:val="34"/>
    <w:qFormat/>
    <w:locked/>
    <w:rsid w:val="007076F5"/>
    <w:rPr>
      <w:rFonts w:ascii="Calibri" w:eastAsia="Calibri" w:hAnsi="Calibri" w:cs="Calibri"/>
      <w:sz w:val="22"/>
      <w:szCs w:val="22"/>
      <w:lang w:val="pl-PL" w:eastAsia="ar-SA"/>
    </w:rPr>
  </w:style>
  <w:style w:type="paragraph" w:customStyle="1" w:styleId="Default">
    <w:name w:val="Default"/>
    <w:rsid w:val="00502A66"/>
    <w:pPr>
      <w:widowControl/>
      <w:autoSpaceDE w:val="0"/>
      <w:autoSpaceDN w:val="0"/>
      <w:adjustRightInd w:val="0"/>
    </w:pPr>
    <w:rPr>
      <w:rFonts w:ascii="Calibri" w:hAnsi="Calibri" w:cs="Calibri"/>
      <w:color w:val="000000"/>
      <w:lang w:val="pl-PL"/>
    </w:rPr>
  </w:style>
  <w:style w:type="character" w:customStyle="1" w:styleId="cf01">
    <w:name w:val="cf01"/>
    <w:basedOn w:val="Domylnaczcionkaakapitu"/>
    <w:rsid w:val="00E448FA"/>
    <w:rPr>
      <w:rFonts w:ascii="Segoe UI" w:hAnsi="Segoe UI" w:cs="Segoe UI" w:hint="default"/>
      <w:sz w:val="18"/>
      <w:szCs w:val="18"/>
    </w:rPr>
  </w:style>
  <w:style w:type="character" w:styleId="Hipercze">
    <w:name w:val="Hyperlink"/>
    <w:uiPriority w:val="99"/>
    <w:unhideWhenUsed/>
    <w:rsid w:val="00D71FD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C496F-3A63-405B-B687-BBF9075EA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4048</Words>
  <Characters>24294</Characters>
  <Application>Microsoft Office Word</Application>
  <DocSecurity>0</DocSecurity>
  <Lines>202</Lines>
  <Paragraphs>56</Paragraphs>
  <ScaleCrop>false</ScaleCrop>
  <HeadingPairs>
    <vt:vector size="4" baseType="variant">
      <vt:variant>
        <vt:lpstr>Tytuł</vt:lpstr>
      </vt:variant>
      <vt:variant>
        <vt:i4>1</vt:i4>
      </vt:variant>
      <vt:variant>
        <vt:lpstr>Nagłówki</vt:lpstr>
      </vt:variant>
      <vt:variant>
        <vt:i4>20</vt:i4>
      </vt:variant>
    </vt:vector>
  </HeadingPairs>
  <TitlesOfParts>
    <vt:vector size="21" baseType="lpstr">
      <vt:lpstr/>
      <vt:lpstr>[Gdy przedsiębiorca posiada wpis do rejestru przedsiębiorców w KRS]</vt:lpstr>
      <vt:lpstr>[Gdy przedsiębiorca jest osobą fizyczną prowadzącą działalnością gospodarczą, kt</vt:lpstr>
      <vt:lpstr>[Gdy przedsiębiorca posiada wpis do rejestru przedsiębiorców w KRS - Sp. z o.o. </vt:lpstr>
      <vt:lpstr>[Gdy przedsiębiorcy prowadzą działalność w ramach stosunku zobowiązaniowego spół</vt:lpstr>
      <vt:lpstr/>
      <vt:lpstr>§ 4 Odbiór, reklamacje </vt:lpstr>
      <vt:lpstr/>
      <vt:lpstr>§ 5 Osoby odpowiedzialne za realizację umowy</vt:lpstr>
      <vt:lpstr/>
      <vt:lpstr/>
      <vt:lpstr>§ 7 Kary umowne</vt:lpstr>
      <vt:lpstr>§ 8 KLAUZULE WALORYZACYJNE</vt:lpstr>
      <vt:lpstr/>
      <vt:lpstr>§ 9 Siła Wyższa</vt:lpstr>
      <vt:lpstr>§ 10 Odstąpienie od umowy</vt:lpstr>
      <vt:lpstr>§ 11 Zmiany umowy</vt:lpstr>
      <vt:lpstr/>
      <vt:lpstr/>
      <vt:lpstr>§ 12 Postanowienia końcowe</vt:lpstr>
      <vt:lpstr>Zamawiający:	Wykonawca:</vt:lpstr>
    </vt:vector>
  </TitlesOfParts>
  <Company/>
  <LinksUpToDate>false</LinksUpToDate>
  <CharactersWithSpaces>28286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Jolanta Leżańska</dc:creator>
  <cp:lastModifiedBy>Jolanta Leżańska</cp:lastModifiedBy>
  <cp:revision>3</cp:revision>
  <dcterms:created xsi:type="dcterms:W3CDTF">2025-11-07T11:24:00Z</dcterms:created>
  <dcterms:modified xsi:type="dcterms:W3CDTF">2025-11-07T11:25:00Z</dcterms:modified>
</cp:coreProperties>
</file>